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466D0E" w14:textId="77777777" w:rsidR="00B824C8" w:rsidRPr="004834BB" w:rsidRDefault="00B824C8" w:rsidP="00467C6B">
      <w:pPr>
        <w:pStyle w:val="Pealkiri1"/>
        <w:numPr>
          <w:ilvl w:val="0"/>
          <w:numId w:val="0"/>
        </w:numPr>
        <w:ind w:left="432"/>
        <w:rPr>
          <w:sz w:val="40"/>
          <w:lang w:val="et-EE"/>
        </w:rPr>
      </w:pPr>
    </w:p>
    <w:p w14:paraId="6ED2A1BA" w14:textId="77777777" w:rsidR="00B824C8" w:rsidRPr="004834BB" w:rsidRDefault="00B824C8" w:rsidP="00467C6B">
      <w:pPr>
        <w:pStyle w:val="Pealkiri1"/>
        <w:numPr>
          <w:ilvl w:val="0"/>
          <w:numId w:val="0"/>
        </w:numPr>
        <w:ind w:left="432"/>
        <w:rPr>
          <w:sz w:val="40"/>
          <w:lang w:val="et-EE"/>
        </w:rPr>
      </w:pPr>
    </w:p>
    <w:p w14:paraId="21934F4A" w14:textId="77777777" w:rsidR="00B824C8" w:rsidRPr="004834BB" w:rsidRDefault="00B824C8" w:rsidP="00467C6B">
      <w:pPr>
        <w:pStyle w:val="Pealkiri1"/>
        <w:numPr>
          <w:ilvl w:val="0"/>
          <w:numId w:val="0"/>
        </w:numPr>
        <w:ind w:left="432"/>
        <w:rPr>
          <w:lang w:val="et-EE"/>
        </w:rPr>
      </w:pPr>
    </w:p>
    <w:p w14:paraId="2B5580F5" w14:textId="77777777" w:rsidR="003C1BA8" w:rsidRPr="004834BB" w:rsidRDefault="003C1BA8" w:rsidP="00ED270D">
      <w:pPr>
        <w:jc w:val="center"/>
        <w:rPr>
          <w:b/>
          <w:bCs/>
          <w:color w:val="C00000"/>
          <w:spacing w:val="5"/>
          <w:sz w:val="44"/>
          <w:szCs w:val="44"/>
          <w:lang w:val="et-EE"/>
        </w:rPr>
      </w:pPr>
    </w:p>
    <w:p w14:paraId="4AB8C407" w14:textId="77777777" w:rsidR="002A5C66" w:rsidRDefault="002A5C66" w:rsidP="002A5C66">
      <w:pPr>
        <w:jc w:val="center"/>
        <w:rPr>
          <w:b/>
          <w:bCs/>
          <w:color w:val="C00000"/>
          <w:spacing w:val="5"/>
          <w:sz w:val="44"/>
          <w:szCs w:val="44"/>
          <w:lang w:val="et-EE"/>
        </w:rPr>
      </w:pPr>
      <w:r>
        <w:rPr>
          <w:b/>
          <w:bCs/>
          <w:color w:val="C00000"/>
          <w:spacing w:val="5"/>
          <w:sz w:val="44"/>
          <w:szCs w:val="44"/>
          <w:lang w:val="et-EE"/>
        </w:rPr>
        <w:t xml:space="preserve">Viimsi </w:t>
      </w:r>
      <w:r w:rsidR="00703D8C">
        <w:rPr>
          <w:b/>
          <w:bCs/>
          <w:color w:val="C00000"/>
          <w:spacing w:val="5"/>
          <w:sz w:val="44"/>
          <w:szCs w:val="44"/>
          <w:lang w:val="et-EE"/>
        </w:rPr>
        <w:t xml:space="preserve">vallas </w:t>
      </w:r>
      <w:r w:rsidRPr="002A5C66">
        <w:rPr>
          <w:b/>
          <w:bCs/>
          <w:color w:val="C00000"/>
          <w:spacing w:val="5"/>
          <w:sz w:val="44"/>
          <w:szCs w:val="44"/>
          <w:lang w:val="et-EE"/>
        </w:rPr>
        <w:t>Haabneeme alevi</w:t>
      </w:r>
      <w:r>
        <w:rPr>
          <w:b/>
          <w:bCs/>
          <w:color w:val="C00000"/>
          <w:spacing w:val="5"/>
          <w:sz w:val="44"/>
          <w:szCs w:val="44"/>
          <w:lang w:val="et-EE"/>
        </w:rPr>
        <w:t>kus</w:t>
      </w:r>
    </w:p>
    <w:p w14:paraId="63E951A7" w14:textId="1C986DE9" w:rsidR="002F6228" w:rsidRPr="004834BB" w:rsidRDefault="002A5C66" w:rsidP="002A5C66">
      <w:pPr>
        <w:jc w:val="center"/>
        <w:rPr>
          <w:b/>
          <w:bCs/>
          <w:color w:val="C00000"/>
          <w:spacing w:val="5"/>
          <w:sz w:val="44"/>
          <w:szCs w:val="44"/>
          <w:lang w:val="et-EE"/>
        </w:rPr>
      </w:pPr>
      <w:r w:rsidRPr="002A5C66">
        <w:rPr>
          <w:b/>
          <w:bCs/>
          <w:color w:val="C00000"/>
          <w:spacing w:val="5"/>
          <w:sz w:val="44"/>
          <w:szCs w:val="44"/>
          <w:lang w:val="et-EE"/>
        </w:rPr>
        <w:t xml:space="preserve"> Randvere tee 9b katastriüksuse (keskusala) detailplaneeringu </w:t>
      </w:r>
      <w:r w:rsidR="002C554A" w:rsidRPr="002C554A">
        <w:rPr>
          <w:b/>
          <w:bCs/>
          <w:color w:val="C00000"/>
          <w:spacing w:val="5"/>
          <w:sz w:val="44"/>
          <w:szCs w:val="44"/>
          <w:lang w:val="et-EE"/>
        </w:rPr>
        <w:t xml:space="preserve"> </w:t>
      </w:r>
    </w:p>
    <w:p w14:paraId="39EB9821" w14:textId="08EE554E" w:rsidR="005E5358" w:rsidRPr="004834BB" w:rsidRDefault="00BA4E09" w:rsidP="00ED270D">
      <w:pPr>
        <w:jc w:val="center"/>
        <w:rPr>
          <w:color w:val="C00000"/>
          <w:spacing w:val="5"/>
          <w:sz w:val="44"/>
          <w:szCs w:val="44"/>
          <w:lang w:val="et-EE"/>
        </w:rPr>
      </w:pPr>
      <w:r w:rsidRPr="004834BB">
        <w:rPr>
          <w:b/>
          <w:bCs/>
          <w:color w:val="C00000"/>
          <w:spacing w:val="5"/>
          <w:sz w:val="44"/>
          <w:szCs w:val="44"/>
          <w:lang w:val="et-EE"/>
        </w:rPr>
        <w:t>keskkonnamõju strateegilise hindamise eelhinnang</w:t>
      </w:r>
    </w:p>
    <w:p w14:paraId="1E380C85" w14:textId="77777777" w:rsidR="00B824C8" w:rsidRPr="004834BB" w:rsidRDefault="00B824C8" w:rsidP="008B7466">
      <w:pPr>
        <w:rPr>
          <w:lang w:val="et-EE"/>
        </w:rPr>
      </w:pPr>
    </w:p>
    <w:p w14:paraId="67451EAF" w14:textId="77777777" w:rsidR="008B7466" w:rsidRPr="004834BB" w:rsidRDefault="008B7466" w:rsidP="008B7466">
      <w:pPr>
        <w:ind w:left="3600"/>
        <w:jc w:val="right"/>
        <w:rPr>
          <w:rFonts w:cs="TTE21D52D8t00"/>
          <w:b/>
          <w:lang w:val="et-EE" w:eastAsia="et-EE"/>
        </w:rPr>
      </w:pPr>
    </w:p>
    <w:p w14:paraId="61B70DA4" w14:textId="77777777" w:rsidR="008B7466" w:rsidRPr="004834BB" w:rsidRDefault="008B7466" w:rsidP="008B7466">
      <w:pPr>
        <w:ind w:left="3600"/>
        <w:jc w:val="right"/>
        <w:rPr>
          <w:rFonts w:cs="TTE21D52D8t00"/>
          <w:b/>
          <w:lang w:val="et-EE" w:eastAsia="et-EE"/>
        </w:rPr>
      </w:pPr>
    </w:p>
    <w:p w14:paraId="46934643" w14:textId="77777777" w:rsidR="008B7466" w:rsidRPr="004834BB" w:rsidRDefault="008B7466" w:rsidP="008B7466">
      <w:pPr>
        <w:ind w:left="3600"/>
        <w:jc w:val="right"/>
        <w:rPr>
          <w:rFonts w:cs="TTE21D52D8t00"/>
          <w:b/>
          <w:lang w:val="et-EE" w:eastAsia="et-EE"/>
        </w:rPr>
      </w:pPr>
    </w:p>
    <w:p w14:paraId="1AFB5195" w14:textId="77777777" w:rsidR="00BA4E09" w:rsidRPr="004834BB" w:rsidRDefault="00B824C8" w:rsidP="00BA4E09">
      <w:pPr>
        <w:spacing w:before="360"/>
        <w:rPr>
          <w:lang w:val="et-EE"/>
        </w:rPr>
      </w:pPr>
      <w:r w:rsidRPr="004834BB">
        <w:rPr>
          <w:lang w:val="et-EE"/>
        </w:rPr>
        <w:br w:type="page"/>
      </w:r>
      <w:bookmarkStart w:id="0" w:name="_Toc325439747"/>
      <w:bookmarkStart w:id="1" w:name="_Toc325440310"/>
      <w:bookmarkStart w:id="2" w:name="_Toc325443111"/>
      <w:bookmarkStart w:id="3" w:name="_Toc383683120"/>
    </w:p>
    <w:p w14:paraId="3675816B" w14:textId="63257407" w:rsidR="00BA4E09" w:rsidRPr="004834BB" w:rsidRDefault="009D3D1D" w:rsidP="009D3D1D">
      <w:pPr>
        <w:tabs>
          <w:tab w:val="left" w:pos="3864"/>
        </w:tabs>
        <w:spacing w:before="360"/>
        <w:rPr>
          <w:lang w:val="et-EE"/>
        </w:rPr>
      </w:pPr>
      <w:r>
        <w:rPr>
          <w:lang w:val="et-EE"/>
        </w:rPr>
        <w:lastRenderedPageBreak/>
        <w:tab/>
      </w:r>
    </w:p>
    <w:p w14:paraId="54F2B9DD" w14:textId="77777777" w:rsidR="00BA4E09" w:rsidRPr="004834BB" w:rsidRDefault="00BA4E09" w:rsidP="00BA4E09">
      <w:pPr>
        <w:spacing w:before="360"/>
        <w:rPr>
          <w:lang w:val="et-EE"/>
        </w:rPr>
      </w:pPr>
    </w:p>
    <w:p w14:paraId="7ED144DF" w14:textId="77777777" w:rsidR="00BA4E09" w:rsidRPr="004834BB" w:rsidRDefault="00BA4E09" w:rsidP="00BA4E09">
      <w:pPr>
        <w:spacing w:before="360"/>
        <w:rPr>
          <w:lang w:val="et-EE"/>
        </w:rPr>
      </w:pPr>
    </w:p>
    <w:p w14:paraId="3D4C2D4D" w14:textId="77777777" w:rsidR="00BA4E09" w:rsidRPr="004834BB" w:rsidRDefault="00BA4E09" w:rsidP="00BA4E09">
      <w:pPr>
        <w:spacing w:before="360"/>
        <w:rPr>
          <w:lang w:val="et-EE"/>
        </w:rPr>
      </w:pPr>
    </w:p>
    <w:p w14:paraId="2E72BA6A" w14:textId="77777777" w:rsidR="00BA4E09" w:rsidRPr="004834BB" w:rsidRDefault="00BA4E09" w:rsidP="00BA4E09">
      <w:pPr>
        <w:spacing w:before="360"/>
        <w:rPr>
          <w:lang w:val="et-EE"/>
        </w:rPr>
      </w:pPr>
    </w:p>
    <w:p w14:paraId="02664D60" w14:textId="77777777" w:rsidR="00BA4E09" w:rsidRPr="004834BB" w:rsidRDefault="00BA4E09" w:rsidP="00BA4E09">
      <w:pPr>
        <w:spacing w:before="360"/>
        <w:rPr>
          <w:lang w:val="et-EE"/>
        </w:rPr>
      </w:pPr>
    </w:p>
    <w:p w14:paraId="29B31FB0" w14:textId="77777777" w:rsidR="00BA4E09" w:rsidRPr="004834BB" w:rsidRDefault="00BA4E09" w:rsidP="00BA4E09">
      <w:pPr>
        <w:spacing w:before="360"/>
        <w:rPr>
          <w:lang w:val="et-EE"/>
        </w:rPr>
      </w:pPr>
    </w:p>
    <w:p w14:paraId="57D3652D" w14:textId="77777777" w:rsidR="00BA4E09" w:rsidRPr="004834BB" w:rsidRDefault="00BA4E09" w:rsidP="00BA4E09">
      <w:pPr>
        <w:spacing w:before="360"/>
        <w:rPr>
          <w:lang w:val="et-EE"/>
        </w:rPr>
      </w:pPr>
    </w:p>
    <w:p w14:paraId="63DD4FB4" w14:textId="77777777" w:rsidR="00BA4E09" w:rsidRPr="004834BB" w:rsidRDefault="00BA4E09" w:rsidP="00BA4E09">
      <w:pPr>
        <w:spacing w:before="360"/>
        <w:rPr>
          <w:lang w:val="et-EE"/>
        </w:rPr>
      </w:pPr>
    </w:p>
    <w:p w14:paraId="3C479CDC" w14:textId="77777777" w:rsidR="00BA4E09" w:rsidRPr="004834BB" w:rsidRDefault="00BA4E09" w:rsidP="00BA4E09">
      <w:pPr>
        <w:spacing w:before="360"/>
        <w:rPr>
          <w:lang w:val="et-EE"/>
        </w:rPr>
      </w:pPr>
    </w:p>
    <w:p w14:paraId="2259700D" w14:textId="77777777" w:rsidR="00BA4E09" w:rsidRPr="004834BB" w:rsidRDefault="00BA4E09" w:rsidP="00BA4E09">
      <w:pPr>
        <w:spacing w:before="360"/>
        <w:rPr>
          <w:lang w:val="et-EE"/>
        </w:rPr>
      </w:pPr>
    </w:p>
    <w:p w14:paraId="19A88C7C" w14:textId="77777777" w:rsidR="00326312" w:rsidRPr="004834BB" w:rsidRDefault="00326312" w:rsidP="00D81B50">
      <w:pPr>
        <w:spacing w:before="360"/>
        <w:ind w:left="1440" w:hanging="1440"/>
        <w:rPr>
          <w:color w:val="C00000"/>
          <w:szCs w:val="22"/>
          <w:lang w:val="et-EE" w:eastAsia="et-EE"/>
        </w:rPr>
      </w:pPr>
    </w:p>
    <w:p w14:paraId="26835074" w14:textId="77777777" w:rsidR="00326312" w:rsidRPr="004834BB" w:rsidRDefault="00326312" w:rsidP="00D81B50">
      <w:pPr>
        <w:spacing w:before="360"/>
        <w:ind w:left="1440" w:hanging="1440"/>
        <w:rPr>
          <w:color w:val="C00000"/>
          <w:szCs w:val="22"/>
          <w:lang w:val="et-EE" w:eastAsia="et-EE"/>
        </w:rPr>
      </w:pPr>
    </w:p>
    <w:p w14:paraId="1F89D4B4" w14:textId="661316E4" w:rsidR="00E569B9" w:rsidRPr="004834BB" w:rsidRDefault="00BA4E09" w:rsidP="002A5C66">
      <w:pPr>
        <w:spacing w:before="360"/>
        <w:ind w:left="1440" w:hanging="1440"/>
        <w:rPr>
          <w:b/>
          <w:color w:val="000000"/>
          <w:szCs w:val="22"/>
          <w:lang w:val="et-EE" w:eastAsia="et-EE"/>
        </w:rPr>
      </w:pPr>
      <w:r w:rsidRPr="004834BB">
        <w:rPr>
          <w:color w:val="C00000"/>
          <w:szCs w:val="22"/>
          <w:lang w:val="et-EE" w:eastAsia="et-EE"/>
        </w:rPr>
        <w:t>Nimetus:</w:t>
      </w:r>
      <w:r w:rsidRPr="004834BB">
        <w:rPr>
          <w:color w:val="632423"/>
          <w:szCs w:val="22"/>
          <w:lang w:val="et-EE" w:eastAsia="et-EE"/>
        </w:rPr>
        <w:t xml:space="preserve"> </w:t>
      </w:r>
      <w:r w:rsidR="006227A8" w:rsidRPr="004834BB">
        <w:rPr>
          <w:color w:val="632423"/>
          <w:szCs w:val="22"/>
          <w:lang w:val="et-EE" w:eastAsia="et-EE"/>
        </w:rPr>
        <w:tab/>
      </w:r>
      <w:r w:rsidR="002A5C66">
        <w:rPr>
          <w:b/>
          <w:color w:val="000000"/>
          <w:szCs w:val="22"/>
          <w:lang w:val="et-EE" w:eastAsia="et-EE"/>
        </w:rPr>
        <w:t xml:space="preserve">Viimsi vallas </w:t>
      </w:r>
      <w:r w:rsidR="002A5C66" w:rsidRPr="002A5C66">
        <w:rPr>
          <w:b/>
          <w:color w:val="000000"/>
          <w:szCs w:val="22"/>
          <w:lang w:val="et-EE" w:eastAsia="et-EE"/>
        </w:rPr>
        <w:t xml:space="preserve">Haabneeme alevikus Randvere tee 9b katastriüksuse (keskusala) </w:t>
      </w:r>
      <w:r w:rsidR="0043486A">
        <w:rPr>
          <w:b/>
          <w:color w:val="000000"/>
          <w:szCs w:val="22"/>
          <w:lang w:val="et-EE" w:eastAsia="et-EE"/>
        </w:rPr>
        <w:t>DP</w:t>
      </w:r>
      <w:r w:rsidR="002C554A" w:rsidRPr="002C554A">
        <w:rPr>
          <w:b/>
          <w:color w:val="000000"/>
          <w:szCs w:val="22"/>
          <w:lang w:val="et-EE" w:eastAsia="et-EE"/>
        </w:rPr>
        <w:t xml:space="preserve"> </w:t>
      </w:r>
      <w:r w:rsidR="00E255BA">
        <w:rPr>
          <w:b/>
          <w:color w:val="000000"/>
          <w:szCs w:val="22"/>
          <w:lang w:val="et-EE" w:eastAsia="et-EE"/>
        </w:rPr>
        <w:t>KSH</w:t>
      </w:r>
      <w:r w:rsidR="0001127E" w:rsidRPr="004834BB">
        <w:rPr>
          <w:b/>
          <w:color w:val="000000"/>
          <w:szCs w:val="22"/>
          <w:lang w:val="et-EE" w:eastAsia="et-EE"/>
        </w:rPr>
        <w:t xml:space="preserve"> eelhinnang</w:t>
      </w:r>
    </w:p>
    <w:p w14:paraId="5612255C" w14:textId="7D0A3035" w:rsidR="00202036" w:rsidRPr="00B33F4D" w:rsidRDefault="00BA4E09" w:rsidP="008F0301">
      <w:pPr>
        <w:rPr>
          <w:b/>
          <w:bCs/>
          <w:szCs w:val="22"/>
          <w:lang w:val="et-EE" w:eastAsia="et-EE"/>
        </w:rPr>
      </w:pPr>
      <w:r w:rsidRPr="004834BB">
        <w:rPr>
          <w:color w:val="C00000"/>
          <w:szCs w:val="22"/>
          <w:lang w:val="et-EE" w:eastAsia="et-EE"/>
        </w:rPr>
        <w:t>Töö tellija:</w:t>
      </w:r>
      <w:r w:rsidRPr="004834BB">
        <w:rPr>
          <w:color w:val="632423"/>
          <w:szCs w:val="22"/>
          <w:lang w:val="et-EE" w:eastAsia="et-EE"/>
        </w:rPr>
        <w:t xml:space="preserve"> </w:t>
      </w:r>
      <w:r w:rsidR="008F0301">
        <w:rPr>
          <w:color w:val="632423"/>
          <w:szCs w:val="22"/>
          <w:lang w:val="et-EE" w:eastAsia="et-EE"/>
        </w:rPr>
        <w:tab/>
      </w:r>
      <w:r w:rsidR="002A5C66" w:rsidRPr="00B33F4D">
        <w:rPr>
          <w:b/>
          <w:bCs/>
          <w:szCs w:val="22"/>
          <w:lang w:val="et-EE" w:eastAsia="et-EE"/>
        </w:rPr>
        <w:t>K-Projekt AS</w:t>
      </w:r>
    </w:p>
    <w:p w14:paraId="7B766EF1" w14:textId="77777777" w:rsidR="008F0301" w:rsidRDefault="008F0301" w:rsidP="00D81B50">
      <w:pPr>
        <w:spacing w:before="0"/>
        <w:ind w:left="1440"/>
        <w:jc w:val="left"/>
      </w:pPr>
    </w:p>
    <w:p w14:paraId="358F6F0C" w14:textId="77777777" w:rsidR="008A40A6" w:rsidRPr="004834BB" w:rsidRDefault="00BA4E09" w:rsidP="008A40A6">
      <w:pPr>
        <w:rPr>
          <w:b/>
          <w:szCs w:val="22"/>
          <w:lang w:val="et-EE"/>
        </w:rPr>
      </w:pPr>
      <w:r w:rsidRPr="004834BB">
        <w:rPr>
          <w:color w:val="C00000"/>
          <w:szCs w:val="22"/>
          <w:lang w:val="et-EE" w:eastAsia="et-EE"/>
        </w:rPr>
        <w:t>Töö teostaja:</w:t>
      </w:r>
      <w:r w:rsidRPr="004834BB">
        <w:rPr>
          <w:b/>
          <w:szCs w:val="22"/>
          <w:lang w:val="et-EE"/>
        </w:rPr>
        <w:t xml:space="preserve"> </w:t>
      </w:r>
      <w:r w:rsidR="00D92387" w:rsidRPr="004834BB">
        <w:rPr>
          <w:b/>
          <w:szCs w:val="22"/>
          <w:lang w:val="et-EE"/>
        </w:rPr>
        <w:tab/>
      </w:r>
      <w:r w:rsidR="008A40A6" w:rsidRPr="004834BB">
        <w:rPr>
          <w:b/>
          <w:szCs w:val="22"/>
          <w:lang w:val="et-EE"/>
        </w:rPr>
        <w:t>LEMMA OÜ</w:t>
      </w:r>
    </w:p>
    <w:p w14:paraId="5AA3FA3F" w14:textId="77777777" w:rsidR="008A40A6" w:rsidRPr="004834BB" w:rsidRDefault="008A40A6" w:rsidP="00B043FC">
      <w:pPr>
        <w:spacing w:before="0"/>
        <w:ind w:left="1440"/>
        <w:rPr>
          <w:bCs/>
          <w:szCs w:val="22"/>
          <w:lang w:val="et-EE"/>
        </w:rPr>
      </w:pPr>
      <w:proofErr w:type="spellStart"/>
      <w:r w:rsidRPr="004834BB">
        <w:rPr>
          <w:bCs/>
          <w:szCs w:val="22"/>
          <w:lang w:val="et-EE"/>
        </w:rPr>
        <w:t>Reg</w:t>
      </w:r>
      <w:proofErr w:type="spellEnd"/>
      <w:r w:rsidRPr="004834BB">
        <w:rPr>
          <w:bCs/>
          <w:szCs w:val="22"/>
          <w:lang w:val="et-EE"/>
        </w:rPr>
        <w:t xml:space="preserve"> nr 11453673</w:t>
      </w:r>
    </w:p>
    <w:p w14:paraId="07F3D8F9" w14:textId="77777777" w:rsidR="00B043FC" w:rsidRPr="004834BB" w:rsidRDefault="008A40A6" w:rsidP="00B043FC">
      <w:pPr>
        <w:spacing w:before="0"/>
        <w:ind w:left="1440"/>
        <w:rPr>
          <w:bCs/>
          <w:szCs w:val="22"/>
          <w:lang w:val="et-EE"/>
        </w:rPr>
      </w:pPr>
      <w:r w:rsidRPr="004834BB">
        <w:rPr>
          <w:bCs/>
          <w:szCs w:val="22"/>
          <w:lang w:val="et-EE"/>
        </w:rPr>
        <w:t>Harju maakond, Tallinn, Kristiine linnaosa, Värvi tn 5, 10621</w:t>
      </w:r>
    </w:p>
    <w:p w14:paraId="190139C4" w14:textId="7CD0A28B" w:rsidR="00BA4E09" w:rsidRPr="004834BB" w:rsidRDefault="008C4FDA" w:rsidP="00B043FC">
      <w:pPr>
        <w:spacing w:before="0"/>
        <w:ind w:left="1440"/>
        <w:rPr>
          <w:bCs/>
          <w:szCs w:val="22"/>
          <w:lang w:val="et-EE"/>
        </w:rPr>
      </w:pPr>
      <w:r w:rsidRPr="004834BB">
        <w:rPr>
          <w:bCs/>
          <w:szCs w:val="22"/>
          <w:lang w:val="et-EE"/>
        </w:rPr>
        <w:t xml:space="preserve">Tel </w:t>
      </w:r>
      <w:r w:rsidR="00E569B9" w:rsidRPr="004834BB">
        <w:rPr>
          <w:bCs/>
          <w:szCs w:val="22"/>
          <w:lang w:val="et-EE"/>
        </w:rPr>
        <w:t xml:space="preserve">+372 </w:t>
      </w:r>
      <w:r w:rsidR="00072502">
        <w:rPr>
          <w:bCs/>
          <w:szCs w:val="22"/>
          <w:lang w:val="et-EE"/>
        </w:rPr>
        <w:t>5139031</w:t>
      </w:r>
    </w:p>
    <w:p w14:paraId="5A59C4D7" w14:textId="24B56EC4" w:rsidR="00E569B9" w:rsidRPr="004834BB" w:rsidRDefault="00BA4E09" w:rsidP="00D81B50">
      <w:pPr>
        <w:spacing w:before="0"/>
        <w:ind w:left="1440"/>
        <w:jc w:val="left"/>
        <w:rPr>
          <w:szCs w:val="22"/>
          <w:lang w:val="et-EE"/>
        </w:rPr>
      </w:pPr>
      <w:r w:rsidRPr="004834BB">
        <w:rPr>
          <w:szCs w:val="22"/>
          <w:lang w:val="et-EE"/>
        </w:rPr>
        <w:t xml:space="preserve">E-post </w:t>
      </w:r>
      <w:hyperlink r:id="rId8" w:history="1">
        <w:r w:rsidR="005E47EC" w:rsidRPr="00162E0B">
          <w:rPr>
            <w:rStyle w:val="Hperlink"/>
            <w:szCs w:val="22"/>
            <w:lang w:val="et-EE"/>
          </w:rPr>
          <w:t>mihkel@lemma.ee</w:t>
        </w:r>
      </w:hyperlink>
    </w:p>
    <w:p w14:paraId="4762B8AD" w14:textId="1BCBBF3C" w:rsidR="00BA4E09" w:rsidRPr="004834BB" w:rsidRDefault="00BA4E09" w:rsidP="00D81B50">
      <w:pPr>
        <w:rPr>
          <w:color w:val="632423"/>
          <w:szCs w:val="22"/>
          <w:lang w:val="et-EE" w:eastAsia="et-EE"/>
        </w:rPr>
      </w:pPr>
      <w:r w:rsidRPr="004834BB">
        <w:rPr>
          <w:color w:val="C00000"/>
          <w:szCs w:val="22"/>
          <w:lang w:val="et-EE" w:eastAsia="et-EE"/>
        </w:rPr>
        <w:t>Vastutav koostaja:</w:t>
      </w:r>
      <w:r w:rsidRPr="004834BB">
        <w:rPr>
          <w:color w:val="632423"/>
          <w:szCs w:val="22"/>
          <w:lang w:val="et-EE" w:eastAsia="et-EE"/>
        </w:rPr>
        <w:t xml:space="preserve"> </w:t>
      </w:r>
      <w:r w:rsidR="00C40196" w:rsidRPr="004834BB">
        <w:rPr>
          <w:szCs w:val="22"/>
          <w:lang w:val="et-EE" w:eastAsia="et-EE"/>
        </w:rPr>
        <w:t>Mihkel Vaarik</w:t>
      </w:r>
    </w:p>
    <w:p w14:paraId="3153A9ED" w14:textId="55330918" w:rsidR="00BA4E09" w:rsidRPr="004834BB" w:rsidRDefault="00BA4E09" w:rsidP="00D81B50">
      <w:pPr>
        <w:rPr>
          <w:szCs w:val="22"/>
          <w:lang w:val="et-EE" w:eastAsia="et-EE"/>
        </w:rPr>
      </w:pPr>
      <w:r w:rsidRPr="004834BB">
        <w:rPr>
          <w:color w:val="C00000"/>
          <w:szCs w:val="22"/>
          <w:lang w:val="et-EE" w:eastAsia="et-EE"/>
        </w:rPr>
        <w:t xml:space="preserve">Töö </w:t>
      </w:r>
      <w:r w:rsidR="00F14289" w:rsidRPr="004834BB">
        <w:rPr>
          <w:color w:val="C00000"/>
          <w:szCs w:val="22"/>
          <w:lang w:val="et-EE" w:eastAsia="et-EE"/>
        </w:rPr>
        <w:t>versioon</w:t>
      </w:r>
      <w:r w:rsidRPr="004834BB">
        <w:rPr>
          <w:color w:val="C00000"/>
          <w:szCs w:val="22"/>
          <w:lang w:val="et-EE" w:eastAsia="et-EE"/>
        </w:rPr>
        <w:t>:</w:t>
      </w:r>
      <w:r w:rsidRPr="004834BB">
        <w:rPr>
          <w:color w:val="632423"/>
          <w:szCs w:val="22"/>
          <w:lang w:val="et-EE" w:eastAsia="et-EE"/>
        </w:rPr>
        <w:t xml:space="preserve"> </w:t>
      </w:r>
      <w:r w:rsidR="002A7A85">
        <w:rPr>
          <w:color w:val="632423"/>
          <w:szCs w:val="22"/>
          <w:lang w:val="et-EE" w:eastAsia="et-EE"/>
        </w:rPr>
        <w:tab/>
        <w:t xml:space="preserve">        </w:t>
      </w:r>
      <w:r w:rsidR="002A5C66">
        <w:rPr>
          <w:szCs w:val="22"/>
          <w:lang w:val="et-EE" w:eastAsia="et-EE"/>
        </w:rPr>
        <w:t>30</w:t>
      </w:r>
      <w:r w:rsidR="00F14289" w:rsidRPr="002A7A85">
        <w:rPr>
          <w:szCs w:val="22"/>
          <w:lang w:val="et-EE" w:eastAsia="et-EE"/>
        </w:rPr>
        <w:t>.</w:t>
      </w:r>
      <w:r w:rsidR="00205697">
        <w:rPr>
          <w:szCs w:val="22"/>
          <w:lang w:val="et-EE" w:eastAsia="et-EE"/>
        </w:rPr>
        <w:t>0</w:t>
      </w:r>
      <w:r w:rsidR="002A5C66">
        <w:rPr>
          <w:szCs w:val="22"/>
          <w:lang w:val="et-EE" w:eastAsia="et-EE"/>
        </w:rPr>
        <w:t>5</w:t>
      </w:r>
      <w:r w:rsidR="00F14289" w:rsidRPr="004834BB">
        <w:rPr>
          <w:szCs w:val="22"/>
          <w:lang w:val="et-EE" w:eastAsia="et-EE"/>
        </w:rPr>
        <w:t>.202</w:t>
      </w:r>
      <w:r w:rsidR="00205697">
        <w:rPr>
          <w:szCs w:val="22"/>
          <w:lang w:val="et-EE" w:eastAsia="et-EE"/>
        </w:rPr>
        <w:t>4</w:t>
      </w:r>
    </w:p>
    <w:p w14:paraId="71AAC435" w14:textId="78A71013" w:rsidR="00BA4E09" w:rsidRPr="004834BB" w:rsidRDefault="00BA4E09">
      <w:pPr>
        <w:spacing w:before="0"/>
        <w:jc w:val="left"/>
        <w:rPr>
          <w:rFonts w:ascii="Trebuchet MS" w:hAnsi="Trebuchet MS"/>
          <w:b/>
          <w:bCs/>
          <w:sz w:val="32"/>
          <w:szCs w:val="28"/>
          <w:lang w:val="et-EE"/>
        </w:rPr>
      </w:pPr>
    </w:p>
    <w:p w14:paraId="3F3620A9" w14:textId="7E48A667" w:rsidR="00494974" w:rsidRPr="004834BB" w:rsidRDefault="0013544D" w:rsidP="00C44D65">
      <w:pPr>
        <w:pStyle w:val="Pealkiri1"/>
        <w:numPr>
          <w:ilvl w:val="0"/>
          <w:numId w:val="0"/>
        </w:numPr>
        <w:tabs>
          <w:tab w:val="center" w:pos="4513"/>
        </w:tabs>
        <w:ind w:left="432" w:hanging="432"/>
        <w:rPr>
          <w:lang w:val="et-EE"/>
        </w:rPr>
      </w:pPr>
      <w:bookmarkStart w:id="4" w:name="_Toc391885763"/>
      <w:bookmarkStart w:id="5" w:name="_Toc392257645"/>
      <w:bookmarkStart w:id="6" w:name="_Toc392259917"/>
      <w:bookmarkStart w:id="7" w:name="_Toc167991956"/>
      <w:r w:rsidRPr="004834BB">
        <w:rPr>
          <w:lang w:val="et-EE"/>
        </w:rPr>
        <w:lastRenderedPageBreak/>
        <w:t>Sisukord</w:t>
      </w:r>
      <w:bookmarkEnd w:id="0"/>
      <w:bookmarkEnd w:id="1"/>
      <w:bookmarkEnd w:id="2"/>
      <w:bookmarkEnd w:id="3"/>
      <w:bookmarkEnd w:id="4"/>
      <w:bookmarkEnd w:id="5"/>
      <w:bookmarkEnd w:id="6"/>
      <w:bookmarkEnd w:id="7"/>
      <w:r w:rsidR="00C44D65" w:rsidRPr="004834BB">
        <w:rPr>
          <w:lang w:val="et-EE"/>
        </w:rPr>
        <w:tab/>
      </w:r>
    </w:p>
    <w:p w14:paraId="12A3B1A8" w14:textId="3BBD0C57" w:rsidR="00AA1D07" w:rsidRDefault="00494974">
      <w:pPr>
        <w:pStyle w:val="SK1"/>
        <w:tabs>
          <w:tab w:val="right" w:leader="dot" w:pos="9017"/>
        </w:tabs>
        <w:rPr>
          <w:rFonts w:asciiTheme="minorHAnsi" w:eastAsiaTheme="minorEastAsia" w:hAnsiTheme="minorHAnsi" w:cstheme="minorBidi"/>
          <w:noProof/>
          <w:kern w:val="2"/>
          <w:lang w:val="en-GB" w:eastAsia="en-GB"/>
          <w14:ligatures w14:val="standardContextual"/>
        </w:rPr>
      </w:pPr>
      <w:r w:rsidRPr="004834BB">
        <w:rPr>
          <w:rFonts w:asciiTheme="minorHAnsi" w:hAnsiTheme="minorHAnsi"/>
          <w:lang w:val="et-EE"/>
        </w:rPr>
        <w:fldChar w:fldCharType="begin"/>
      </w:r>
      <w:r w:rsidRPr="004834BB">
        <w:rPr>
          <w:rFonts w:asciiTheme="minorHAnsi" w:hAnsiTheme="minorHAnsi"/>
          <w:lang w:val="et-EE"/>
        </w:rPr>
        <w:instrText xml:space="preserve"> TOC \o "1-3" \h \z \u </w:instrText>
      </w:r>
      <w:r w:rsidRPr="004834BB">
        <w:rPr>
          <w:rFonts w:asciiTheme="minorHAnsi" w:hAnsiTheme="minorHAnsi"/>
          <w:lang w:val="et-EE"/>
        </w:rPr>
        <w:fldChar w:fldCharType="separate"/>
      </w:r>
      <w:hyperlink w:anchor="_Toc167991956" w:history="1">
        <w:r w:rsidR="00AA1D07" w:rsidRPr="00565182">
          <w:rPr>
            <w:rStyle w:val="Hperlink"/>
            <w:noProof/>
            <w:lang w:val="et-EE"/>
          </w:rPr>
          <w:t>Sisukord</w:t>
        </w:r>
        <w:r w:rsidR="00AA1D07">
          <w:rPr>
            <w:noProof/>
            <w:webHidden/>
          </w:rPr>
          <w:tab/>
        </w:r>
        <w:r w:rsidR="00AA1D07">
          <w:rPr>
            <w:noProof/>
            <w:webHidden/>
          </w:rPr>
          <w:fldChar w:fldCharType="begin"/>
        </w:r>
        <w:r w:rsidR="00AA1D07">
          <w:rPr>
            <w:noProof/>
            <w:webHidden/>
          </w:rPr>
          <w:instrText xml:space="preserve"> PAGEREF _Toc167991956 \h </w:instrText>
        </w:r>
        <w:r w:rsidR="00AA1D07">
          <w:rPr>
            <w:noProof/>
            <w:webHidden/>
          </w:rPr>
        </w:r>
        <w:r w:rsidR="00AA1D07">
          <w:rPr>
            <w:noProof/>
            <w:webHidden/>
          </w:rPr>
          <w:fldChar w:fldCharType="separate"/>
        </w:r>
        <w:r w:rsidR="008C4842">
          <w:rPr>
            <w:noProof/>
            <w:webHidden/>
          </w:rPr>
          <w:t>3</w:t>
        </w:r>
        <w:r w:rsidR="00AA1D07">
          <w:rPr>
            <w:noProof/>
            <w:webHidden/>
          </w:rPr>
          <w:fldChar w:fldCharType="end"/>
        </w:r>
      </w:hyperlink>
    </w:p>
    <w:p w14:paraId="2CE33527" w14:textId="79B0AED1" w:rsidR="00AA1D07" w:rsidRDefault="00000000">
      <w:pPr>
        <w:pStyle w:val="SK1"/>
        <w:tabs>
          <w:tab w:val="right" w:leader="dot" w:pos="9017"/>
        </w:tabs>
        <w:rPr>
          <w:rFonts w:asciiTheme="minorHAnsi" w:eastAsiaTheme="minorEastAsia" w:hAnsiTheme="minorHAnsi" w:cstheme="minorBidi"/>
          <w:noProof/>
          <w:kern w:val="2"/>
          <w:lang w:val="en-GB" w:eastAsia="en-GB"/>
          <w14:ligatures w14:val="standardContextual"/>
        </w:rPr>
      </w:pPr>
      <w:hyperlink w:anchor="_Toc167991957" w:history="1">
        <w:r w:rsidR="00AA1D07" w:rsidRPr="00565182">
          <w:rPr>
            <w:rStyle w:val="Hperlink"/>
            <w:noProof/>
            <w:lang w:val="et-EE"/>
          </w:rPr>
          <w:t>Sissejuhatus</w:t>
        </w:r>
        <w:r w:rsidR="00AA1D07">
          <w:rPr>
            <w:noProof/>
            <w:webHidden/>
          </w:rPr>
          <w:tab/>
        </w:r>
        <w:r w:rsidR="00AA1D07">
          <w:rPr>
            <w:noProof/>
            <w:webHidden/>
          </w:rPr>
          <w:fldChar w:fldCharType="begin"/>
        </w:r>
        <w:r w:rsidR="00AA1D07">
          <w:rPr>
            <w:noProof/>
            <w:webHidden/>
          </w:rPr>
          <w:instrText xml:space="preserve"> PAGEREF _Toc167991957 \h </w:instrText>
        </w:r>
        <w:r w:rsidR="00AA1D07">
          <w:rPr>
            <w:noProof/>
            <w:webHidden/>
          </w:rPr>
        </w:r>
        <w:r w:rsidR="00AA1D07">
          <w:rPr>
            <w:noProof/>
            <w:webHidden/>
          </w:rPr>
          <w:fldChar w:fldCharType="separate"/>
        </w:r>
        <w:r w:rsidR="008C4842">
          <w:rPr>
            <w:noProof/>
            <w:webHidden/>
          </w:rPr>
          <w:t>4</w:t>
        </w:r>
        <w:r w:rsidR="00AA1D07">
          <w:rPr>
            <w:noProof/>
            <w:webHidden/>
          </w:rPr>
          <w:fldChar w:fldCharType="end"/>
        </w:r>
      </w:hyperlink>
    </w:p>
    <w:p w14:paraId="237AD8B6" w14:textId="5AA061AA" w:rsidR="00AA1D07" w:rsidRDefault="00000000">
      <w:pPr>
        <w:pStyle w:val="SK1"/>
        <w:tabs>
          <w:tab w:val="left" w:pos="480"/>
          <w:tab w:val="right" w:leader="dot" w:pos="9017"/>
        </w:tabs>
        <w:rPr>
          <w:rFonts w:asciiTheme="minorHAnsi" w:eastAsiaTheme="minorEastAsia" w:hAnsiTheme="minorHAnsi" w:cstheme="minorBidi"/>
          <w:noProof/>
          <w:kern w:val="2"/>
          <w:lang w:val="en-GB" w:eastAsia="en-GB"/>
          <w14:ligatures w14:val="standardContextual"/>
        </w:rPr>
      </w:pPr>
      <w:hyperlink w:anchor="_Toc167991958" w:history="1">
        <w:r w:rsidR="00AA1D07" w:rsidRPr="00565182">
          <w:rPr>
            <w:rStyle w:val="Hperlink"/>
            <w:noProof/>
            <w:lang w:val="et-EE"/>
          </w:rPr>
          <w:t>1</w:t>
        </w:r>
        <w:r w:rsidR="00AA1D07">
          <w:rPr>
            <w:rFonts w:asciiTheme="minorHAnsi" w:eastAsiaTheme="minorEastAsia" w:hAnsiTheme="minorHAnsi" w:cstheme="minorBidi"/>
            <w:noProof/>
            <w:kern w:val="2"/>
            <w:lang w:val="en-GB" w:eastAsia="en-GB"/>
            <w14:ligatures w14:val="standardContextual"/>
          </w:rPr>
          <w:tab/>
        </w:r>
        <w:r w:rsidR="00AA1D07" w:rsidRPr="00565182">
          <w:rPr>
            <w:rStyle w:val="Hperlink"/>
            <w:noProof/>
            <w:lang w:val="et-EE"/>
          </w:rPr>
          <w:t>Kavandatava tegevuse asukoht ja kirjeldus</w:t>
        </w:r>
        <w:r w:rsidR="00AA1D07">
          <w:rPr>
            <w:noProof/>
            <w:webHidden/>
          </w:rPr>
          <w:tab/>
        </w:r>
        <w:r w:rsidR="00AA1D07">
          <w:rPr>
            <w:noProof/>
            <w:webHidden/>
          </w:rPr>
          <w:fldChar w:fldCharType="begin"/>
        </w:r>
        <w:r w:rsidR="00AA1D07">
          <w:rPr>
            <w:noProof/>
            <w:webHidden/>
          </w:rPr>
          <w:instrText xml:space="preserve"> PAGEREF _Toc167991958 \h </w:instrText>
        </w:r>
        <w:r w:rsidR="00AA1D07">
          <w:rPr>
            <w:noProof/>
            <w:webHidden/>
          </w:rPr>
        </w:r>
        <w:r w:rsidR="00AA1D07">
          <w:rPr>
            <w:noProof/>
            <w:webHidden/>
          </w:rPr>
          <w:fldChar w:fldCharType="separate"/>
        </w:r>
        <w:r w:rsidR="008C4842">
          <w:rPr>
            <w:noProof/>
            <w:webHidden/>
          </w:rPr>
          <w:t>5</w:t>
        </w:r>
        <w:r w:rsidR="00AA1D07">
          <w:rPr>
            <w:noProof/>
            <w:webHidden/>
          </w:rPr>
          <w:fldChar w:fldCharType="end"/>
        </w:r>
      </w:hyperlink>
    </w:p>
    <w:p w14:paraId="3AD872CB" w14:textId="19D38DC3" w:rsidR="00AA1D07" w:rsidRDefault="00000000">
      <w:pPr>
        <w:pStyle w:val="SK1"/>
        <w:tabs>
          <w:tab w:val="left" w:pos="480"/>
          <w:tab w:val="right" w:leader="dot" w:pos="9017"/>
        </w:tabs>
        <w:rPr>
          <w:rFonts w:asciiTheme="minorHAnsi" w:eastAsiaTheme="minorEastAsia" w:hAnsiTheme="minorHAnsi" w:cstheme="minorBidi"/>
          <w:noProof/>
          <w:kern w:val="2"/>
          <w:lang w:val="en-GB" w:eastAsia="en-GB"/>
          <w14:ligatures w14:val="standardContextual"/>
        </w:rPr>
      </w:pPr>
      <w:hyperlink w:anchor="_Toc167991959" w:history="1">
        <w:r w:rsidR="00AA1D07" w:rsidRPr="00565182">
          <w:rPr>
            <w:rStyle w:val="Hperlink"/>
            <w:noProof/>
            <w:lang w:val="et-EE"/>
          </w:rPr>
          <w:t>2</w:t>
        </w:r>
        <w:r w:rsidR="00AA1D07">
          <w:rPr>
            <w:rFonts w:asciiTheme="minorHAnsi" w:eastAsiaTheme="minorEastAsia" w:hAnsiTheme="minorHAnsi" w:cstheme="minorBidi"/>
            <w:noProof/>
            <w:kern w:val="2"/>
            <w:lang w:val="en-GB" w:eastAsia="en-GB"/>
            <w14:ligatures w14:val="standardContextual"/>
          </w:rPr>
          <w:tab/>
        </w:r>
        <w:r w:rsidR="00AA1D07" w:rsidRPr="00565182">
          <w:rPr>
            <w:rStyle w:val="Hperlink"/>
            <w:noProof/>
            <w:lang w:val="et-EE"/>
          </w:rPr>
          <w:t>KSH vajadus lähtuvalt õigusaktidest</w:t>
        </w:r>
        <w:r w:rsidR="00AA1D07">
          <w:rPr>
            <w:noProof/>
            <w:webHidden/>
          </w:rPr>
          <w:tab/>
        </w:r>
        <w:r w:rsidR="00AA1D07">
          <w:rPr>
            <w:noProof/>
            <w:webHidden/>
          </w:rPr>
          <w:fldChar w:fldCharType="begin"/>
        </w:r>
        <w:r w:rsidR="00AA1D07">
          <w:rPr>
            <w:noProof/>
            <w:webHidden/>
          </w:rPr>
          <w:instrText xml:space="preserve"> PAGEREF _Toc167991959 \h </w:instrText>
        </w:r>
        <w:r w:rsidR="00AA1D07">
          <w:rPr>
            <w:noProof/>
            <w:webHidden/>
          </w:rPr>
        </w:r>
        <w:r w:rsidR="00AA1D07">
          <w:rPr>
            <w:noProof/>
            <w:webHidden/>
          </w:rPr>
          <w:fldChar w:fldCharType="separate"/>
        </w:r>
        <w:r w:rsidR="008C4842">
          <w:rPr>
            <w:noProof/>
            <w:webHidden/>
          </w:rPr>
          <w:t>8</w:t>
        </w:r>
        <w:r w:rsidR="00AA1D07">
          <w:rPr>
            <w:noProof/>
            <w:webHidden/>
          </w:rPr>
          <w:fldChar w:fldCharType="end"/>
        </w:r>
      </w:hyperlink>
    </w:p>
    <w:p w14:paraId="1CB8A3D3" w14:textId="5C82BB1A" w:rsidR="00AA1D07" w:rsidRDefault="00000000">
      <w:pPr>
        <w:pStyle w:val="SK1"/>
        <w:tabs>
          <w:tab w:val="left" w:pos="480"/>
          <w:tab w:val="right" w:leader="dot" w:pos="9017"/>
        </w:tabs>
        <w:rPr>
          <w:rFonts w:asciiTheme="minorHAnsi" w:eastAsiaTheme="minorEastAsia" w:hAnsiTheme="minorHAnsi" w:cstheme="minorBidi"/>
          <w:noProof/>
          <w:kern w:val="2"/>
          <w:lang w:val="en-GB" w:eastAsia="en-GB"/>
          <w14:ligatures w14:val="standardContextual"/>
        </w:rPr>
      </w:pPr>
      <w:hyperlink w:anchor="_Toc167991960" w:history="1">
        <w:r w:rsidR="00AA1D07" w:rsidRPr="00565182">
          <w:rPr>
            <w:rStyle w:val="Hperlink"/>
            <w:noProof/>
            <w:lang w:val="et-EE"/>
          </w:rPr>
          <w:t>3</w:t>
        </w:r>
        <w:r w:rsidR="00AA1D07">
          <w:rPr>
            <w:rFonts w:asciiTheme="minorHAnsi" w:eastAsiaTheme="minorEastAsia" w:hAnsiTheme="minorHAnsi" w:cstheme="minorBidi"/>
            <w:noProof/>
            <w:kern w:val="2"/>
            <w:lang w:val="en-GB" w:eastAsia="en-GB"/>
            <w14:ligatures w14:val="standardContextual"/>
          </w:rPr>
          <w:tab/>
        </w:r>
        <w:r w:rsidR="00AA1D07" w:rsidRPr="00565182">
          <w:rPr>
            <w:rStyle w:val="Hperlink"/>
            <w:noProof/>
            <w:lang w:val="et-EE"/>
          </w:rPr>
          <w:t>Seotus teiste strateegiliste planeerimisdokumentidega</w:t>
        </w:r>
        <w:r w:rsidR="00AA1D07">
          <w:rPr>
            <w:noProof/>
            <w:webHidden/>
          </w:rPr>
          <w:tab/>
        </w:r>
        <w:r w:rsidR="00AA1D07">
          <w:rPr>
            <w:noProof/>
            <w:webHidden/>
          </w:rPr>
          <w:fldChar w:fldCharType="begin"/>
        </w:r>
        <w:r w:rsidR="00AA1D07">
          <w:rPr>
            <w:noProof/>
            <w:webHidden/>
          </w:rPr>
          <w:instrText xml:space="preserve"> PAGEREF _Toc167991960 \h </w:instrText>
        </w:r>
        <w:r w:rsidR="00AA1D07">
          <w:rPr>
            <w:noProof/>
            <w:webHidden/>
          </w:rPr>
        </w:r>
        <w:r w:rsidR="00AA1D07">
          <w:rPr>
            <w:noProof/>
            <w:webHidden/>
          </w:rPr>
          <w:fldChar w:fldCharType="separate"/>
        </w:r>
        <w:r w:rsidR="008C4842">
          <w:rPr>
            <w:noProof/>
            <w:webHidden/>
          </w:rPr>
          <w:t>9</w:t>
        </w:r>
        <w:r w:rsidR="00AA1D07">
          <w:rPr>
            <w:noProof/>
            <w:webHidden/>
          </w:rPr>
          <w:fldChar w:fldCharType="end"/>
        </w:r>
      </w:hyperlink>
    </w:p>
    <w:p w14:paraId="72719377" w14:textId="1D28DF6B" w:rsidR="00AA1D07" w:rsidRDefault="00000000">
      <w:pPr>
        <w:pStyle w:val="SK2"/>
        <w:tabs>
          <w:tab w:val="left" w:pos="960"/>
        </w:tabs>
        <w:rPr>
          <w:rFonts w:asciiTheme="minorHAnsi" w:eastAsiaTheme="minorEastAsia" w:hAnsiTheme="minorHAnsi" w:cstheme="minorBidi"/>
          <w:kern w:val="2"/>
          <w:lang w:val="en-GB" w:eastAsia="en-GB"/>
          <w14:ligatures w14:val="standardContextual"/>
        </w:rPr>
      </w:pPr>
      <w:hyperlink w:anchor="_Toc167991961" w:history="1">
        <w:r w:rsidR="00AA1D07" w:rsidRPr="00565182">
          <w:rPr>
            <w:rStyle w:val="Hperlink"/>
          </w:rPr>
          <w:t>3.1</w:t>
        </w:r>
        <w:r w:rsidR="00AA1D07">
          <w:rPr>
            <w:rFonts w:asciiTheme="minorHAnsi" w:eastAsiaTheme="minorEastAsia" w:hAnsiTheme="minorHAnsi" w:cstheme="minorBidi"/>
            <w:kern w:val="2"/>
            <w:lang w:val="en-GB" w:eastAsia="en-GB"/>
            <w14:ligatures w14:val="standardContextual"/>
          </w:rPr>
          <w:tab/>
        </w:r>
        <w:r w:rsidR="00AA1D07" w:rsidRPr="00565182">
          <w:rPr>
            <w:rStyle w:val="Hperlink"/>
          </w:rPr>
          <w:t>Harju Maakonnaplaneering 2030+</w:t>
        </w:r>
        <w:r w:rsidR="00AA1D07">
          <w:rPr>
            <w:webHidden/>
          </w:rPr>
          <w:tab/>
        </w:r>
        <w:r w:rsidR="00AA1D07">
          <w:rPr>
            <w:webHidden/>
          </w:rPr>
          <w:fldChar w:fldCharType="begin"/>
        </w:r>
        <w:r w:rsidR="00AA1D07">
          <w:rPr>
            <w:webHidden/>
          </w:rPr>
          <w:instrText xml:space="preserve"> PAGEREF _Toc167991961 \h </w:instrText>
        </w:r>
        <w:r w:rsidR="00AA1D07">
          <w:rPr>
            <w:webHidden/>
          </w:rPr>
        </w:r>
        <w:r w:rsidR="00AA1D07">
          <w:rPr>
            <w:webHidden/>
          </w:rPr>
          <w:fldChar w:fldCharType="separate"/>
        </w:r>
        <w:r w:rsidR="008C4842">
          <w:rPr>
            <w:webHidden/>
          </w:rPr>
          <w:t>9</w:t>
        </w:r>
        <w:r w:rsidR="00AA1D07">
          <w:rPr>
            <w:webHidden/>
          </w:rPr>
          <w:fldChar w:fldCharType="end"/>
        </w:r>
      </w:hyperlink>
    </w:p>
    <w:p w14:paraId="0A3336D1" w14:textId="2FF2340B" w:rsidR="00AA1D07" w:rsidRDefault="00000000">
      <w:pPr>
        <w:pStyle w:val="SK2"/>
        <w:tabs>
          <w:tab w:val="left" w:pos="960"/>
        </w:tabs>
        <w:rPr>
          <w:rFonts w:asciiTheme="minorHAnsi" w:eastAsiaTheme="minorEastAsia" w:hAnsiTheme="minorHAnsi" w:cstheme="minorBidi"/>
          <w:kern w:val="2"/>
          <w:lang w:val="en-GB" w:eastAsia="en-GB"/>
          <w14:ligatures w14:val="standardContextual"/>
        </w:rPr>
      </w:pPr>
      <w:hyperlink w:anchor="_Toc167991962" w:history="1">
        <w:r w:rsidR="00AA1D07" w:rsidRPr="00565182">
          <w:rPr>
            <w:rStyle w:val="Hperlink"/>
          </w:rPr>
          <w:t>3.2</w:t>
        </w:r>
        <w:r w:rsidR="00AA1D07">
          <w:rPr>
            <w:rFonts w:asciiTheme="minorHAnsi" w:eastAsiaTheme="minorEastAsia" w:hAnsiTheme="minorHAnsi" w:cstheme="minorBidi"/>
            <w:kern w:val="2"/>
            <w:lang w:val="en-GB" w:eastAsia="en-GB"/>
            <w14:ligatures w14:val="standardContextual"/>
          </w:rPr>
          <w:tab/>
        </w:r>
        <w:r w:rsidR="00AA1D07" w:rsidRPr="00565182">
          <w:rPr>
            <w:rStyle w:val="Hperlink"/>
          </w:rPr>
          <w:t>Viimsi valla üldplaneeringud</w:t>
        </w:r>
        <w:r w:rsidR="00AA1D07">
          <w:rPr>
            <w:webHidden/>
          </w:rPr>
          <w:tab/>
        </w:r>
        <w:r w:rsidR="00AA1D07">
          <w:rPr>
            <w:webHidden/>
          </w:rPr>
          <w:fldChar w:fldCharType="begin"/>
        </w:r>
        <w:r w:rsidR="00AA1D07">
          <w:rPr>
            <w:webHidden/>
          </w:rPr>
          <w:instrText xml:space="preserve"> PAGEREF _Toc167991962 \h </w:instrText>
        </w:r>
        <w:r w:rsidR="00AA1D07">
          <w:rPr>
            <w:webHidden/>
          </w:rPr>
        </w:r>
        <w:r w:rsidR="00AA1D07">
          <w:rPr>
            <w:webHidden/>
          </w:rPr>
          <w:fldChar w:fldCharType="separate"/>
        </w:r>
        <w:r w:rsidR="008C4842">
          <w:rPr>
            <w:webHidden/>
          </w:rPr>
          <w:t>9</w:t>
        </w:r>
        <w:r w:rsidR="00AA1D07">
          <w:rPr>
            <w:webHidden/>
          </w:rPr>
          <w:fldChar w:fldCharType="end"/>
        </w:r>
      </w:hyperlink>
    </w:p>
    <w:p w14:paraId="69CAA9B1" w14:textId="5405A683" w:rsidR="00AA1D07" w:rsidRDefault="00000000">
      <w:pPr>
        <w:pStyle w:val="SK1"/>
        <w:tabs>
          <w:tab w:val="left" w:pos="480"/>
          <w:tab w:val="right" w:leader="dot" w:pos="9017"/>
        </w:tabs>
        <w:rPr>
          <w:rFonts w:asciiTheme="minorHAnsi" w:eastAsiaTheme="minorEastAsia" w:hAnsiTheme="minorHAnsi" w:cstheme="minorBidi"/>
          <w:noProof/>
          <w:kern w:val="2"/>
          <w:lang w:val="en-GB" w:eastAsia="en-GB"/>
          <w14:ligatures w14:val="standardContextual"/>
        </w:rPr>
      </w:pPr>
      <w:hyperlink w:anchor="_Toc167991963" w:history="1">
        <w:r w:rsidR="00AA1D07" w:rsidRPr="00565182">
          <w:rPr>
            <w:rStyle w:val="Hperlink"/>
            <w:noProof/>
            <w:lang w:val="et-EE"/>
          </w:rPr>
          <w:t>4</w:t>
        </w:r>
        <w:r w:rsidR="00AA1D07">
          <w:rPr>
            <w:rFonts w:asciiTheme="minorHAnsi" w:eastAsiaTheme="minorEastAsia" w:hAnsiTheme="minorHAnsi" w:cstheme="minorBidi"/>
            <w:noProof/>
            <w:kern w:val="2"/>
            <w:lang w:val="en-GB" w:eastAsia="en-GB"/>
            <w14:ligatures w14:val="standardContextual"/>
          </w:rPr>
          <w:tab/>
        </w:r>
        <w:r w:rsidR="00AA1D07" w:rsidRPr="00565182">
          <w:rPr>
            <w:rStyle w:val="Hperlink"/>
            <w:noProof/>
            <w:lang w:val="et-EE"/>
          </w:rPr>
          <w:t>Mõjutatav keskkond</w:t>
        </w:r>
        <w:r w:rsidR="00AA1D07">
          <w:rPr>
            <w:noProof/>
            <w:webHidden/>
          </w:rPr>
          <w:tab/>
        </w:r>
        <w:r w:rsidR="00AA1D07">
          <w:rPr>
            <w:noProof/>
            <w:webHidden/>
          </w:rPr>
          <w:fldChar w:fldCharType="begin"/>
        </w:r>
        <w:r w:rsidR="00AA1D07">
          <w:rPr>
            <w:noProof/>
            <w:webHidden/>
          </w:rPr>
          <w:instrText xml:space="preserve"> PAGEREF _Toc167991963 \h </w:instrText>
        </w:r>
        <w:r w:rsidR="00AA1D07">
          <w:rPr>
            <w:noProof/>
            <w:webHidden/>
          </w:rPr>
        </w:r>
        <w:r w:rsidR="00AA1D07">
          <w:rPr>
            <w:noProof/>
            <w:webHidden/>
          </w:rPr>
          <w:fldChar w:fldCharType="separate"/>
        </w:r>
        <w:r w:rsidR="008C4842">
          <w:rPr>
            <w:noProof/>
            <w:webHidden/>
          </w:rPr>
          <w:t>11</w:t>
        </w:r>
        <w:r w:rsidR="00AA1D07">
          <w:rPr>
            <w:noProof/>
            <w:webHidden/>
          </w:rPr>
          <w:fldChar w:fldCharType="end"/>
        </w:r>
      </w:hyperlink>
    </w:p>
    <w:p w14:paraId="1EDCED3B" w14:textId="49BB6982" w:rsidR="00AA1D07" w:rsidRDefault="00000000">
      <w:pPr>
        <w:pStyle w:val="SK1"/>
        <w:tabs>
          <w:tab w:val="left" w:pos="480"/>
          <w:tab w:val="right" w:leader="dot" w:pos="9017"/>
        </w:tabs>
        <w:rPr>
          <w:rFonts w:asciiTheme="minorHAnsi" w:eastAsiaTheme="minorEastAsia" w:hAnsiTheme="minorHAnsi" w:cstheme="minorBidi"/>
          <w:noProof/>
          <w:kern w:val="2"/>
          <w:lang w:val="en-GB" w:eastAsia="en-GB"/>
          <w14:ligatures w14:val="standardContextual"/>
        </w:rPr>
      </w:pPr>
      <w:hyperlink w:anchor="_Toc167991964" w:history="1">
        <w:r w:rsidR="00AA1D07" w:rsidRPr="00565182">
          <w:rPr>
            <w:rStyle w:val="Hperlink"/>
            <w:noProof/>
            <w:lang w:val="et-EE"/>
          </w:rPr>
          <w:t>5</w:t>
        </w:r>
        <w:r w:rsidR="00AA1D07">
          <w:rPr>
            <w:rFonts w:asciiTheme="minorHAnsi" w:eastAsiaTheme="minorEastAsia" w:hAnsiTheme="minorHAnsi" w:cstheme="minorBidi"/>
            <w:noProof/>
            <w:kern w:val="2"/>
            <w:lang w:val="en-GB" w:eastAsia="en-GB"/>
            <w14:ligatures w14:val="standardContextual"/>
          </w:rPr>
          <w:tab/>
        </w:r>
        <w:r w:rsidR="00AA1D07" w:rsidRPr="00565182">
          <w:rPr>
            <w:rStyle w:val="Hperlink"/>
            <w:noProof/>
            <w:lang w:val="et-EE"/>
          </w:rPr>
          <w:t>Võimalikud keskkonnamõjud</w:t>
        </w:r>
        <w:r w:rsidR="00AA1D07">
          <w:rPr>
            <w:noProof/>
            <w:webHidden/>
          </w:rPr>
          <w:tab/>
        </w:r>
        <w:r w:rsidR="00AA1D07">
          <w:rPr>
            <w:noProof/>
            <w:webHidden/>
          </w:rPr>
          <w:fldChar w:fldCharType="begin"/>
        </w:r>
        <w:r w:rsidR="00AA1D07">
          <w:rPr>
            <w:noProof/>
            <w:webHidden/>
          </w:rPr>
          <w:instrText xml:space="preserve"> PAGEREF _Toc167991964 \h </w:instrText>
        </w:r>
        <w:r w:rsidR="00AA1D07">
          <w:rPr>
            <w:noProof/>
            <w:webHidden/>
          </w:rPr>
        </w:r>
        <w:r w:rsidR="00AA1D07">
          <w:rPr>
            <w:noProof/>
            <w:webHidden/>
          </w:rPr>
          <w:fldChar w:fldCharType="separate"/>
        </w:r>
        <w:r w:rsidR="008C4842">
          <w:rPr>
            <w:noProof/>
            <w:webHidden/>
          </w:rPr>
          <w:t>12</w:t>
        </w:r>
        <w:r w:rsidR="00AA1D07">
          <w:rPr>
            <w:noProof/>
            <w:webHidden/>
          </w:rPr>
          <w:fldChar w:fldCharType="end"/>
        </w:r>
      </w:hyperlink>
    </w:p>
    <w:p w14:paraId="1C85A290" w14:textId="5919BB3A" w:rsidR="00AA1D07" w:rsidRDefault="00000000">
      <w:pPr>
        <w:pStyle w:val="SK2"/>
        <w:tabs>
          <w:tab w:val="left" w:pos="960"/>
        </w:tabs>
        <w:rPr>
          <w:rFonts w:asciiTheme="minorHAnsi" w:eastAsiaTheme="minorEastAsia" w:hAnsiTheme="minorHAnsi" w:cstheme="minorBidi"/>
          <w:kern w:val="2"/>
          <w:lang w:val="en-GB" w:eastAsia="en-GB"/>
          <w14:ligatures w14:val="standardContextual"/>
        </w:rPr>
      </w:pPr>
      <w:hyperlink w:anchor="_Toc167991965" w:history="1">
        <w:r w:rsidR="00AA1D07" w:rsidRPr="00565182">
          <w:rPr>
            <w:rStyle w:val="Hperlink"/>
          </w:rPr>
          <w:t>5.1</w:t>
        </w:r>
        <w:r w:rsidR="00AA1D07">
          <w:rPr>
            <w:rFonts w:asciiTheme="minorHAnsi" w:eastAsiaTheme="minorEastAsia" w:hAnsiTheme="minorHAnsi" w:cstheme="minorBidi"/>
            <w:kern w:val="2"/>
            <w:lang w:val="en-GB" w:eastAsia="en-GB"/>
            <w14:ligatures w14:val="standardContextual"/>
          </w:rPr>
          <w:tab/>
        </w:r>
        <w:r w:rsidR="00AA1D07" w:rsidRPr="00565182">
          <w:rPr>
            <w:rStyle w:val="Hperlink"/>
          </w:rPr>
          <w:t>Mõju kaitstavatele aladele, kaitsealustele liikidele jt loodusobjektidele ning bioliigilisele mitmekesisusele</w:t>
        </w:r>
        <w:r w:rsidR="00AA1D07">
          <w:rPr>
            <w:webHidden/>
          </w:rPr>
          <w:tab/>
        </w:r>
        <w:r w:rsidR="00AA1D07">
          <w:rPr>
            <w:webHidden/>
          </w:rPr>
          <w:fldChar w:fldCharType="begin"/>
        </w:r>
        <w:r w:rsidR="00AA1D07">
          <w:rPr>
            <w:webHidden/>
          </w:rPr>
          <w:instrText xml:space="preserve"> PAGEREF _Toc167991965 \h </w:instrText>
        </w:r>
        <w:r w:rsidR="00AA1D07">
          <w:rPr>
            <w:webHidden/>
          </w:rPr>
        </w:r>
        <w:r w:rsidR="00AA1D07">
          <w:rPr>
            <w:webHidden/>
          </w:rPr>
          <w:fldChar w:fldCharType="separate"/>
        </w:r>
        <w:r w:rsidR="008C4842">
          <w:rPr>
            <w:webHidden/>
          </w:rPr>
          <w:t>12</w:t>
        </w:r>
        <w:r w:rsidR="00AA1D07">
          <w:rPr>
            <w:webHidden/>
          </w:rPr>
          <w:fldChar w:fldCharType="end"/>
        </w:r>
      </w:hyperlink>
    </w:p>
    <w:p w14:paraId="4DBA35A5" w14:textId="204B5417" w:rsidR="00AA1D07" w:rsidRDefault="00000000">
      <w:pPr>
        <w:pStyle w:val="SK2"/>
        <w:tabs>
          <w:tab w:val="left" w:pos="960"/>
        </w:tabs>
        <w:rPr>
          <w:rFonts w:asciiTheme="minorHAnsi" w:eastAsiaTheme="minorEastAsia" w:hAnsiTheme="minorHAnsi" w:cstheme="minorBidi"/>
          <w:kern w:val="2"/>
          <w:lang w:val="en-GB" w:eastAsia="en-GB"/>
          <w14:ligatures w14:val="standardContextual"/>
        </w:rPr>
      </w:pPr>
      <w:hyperlink w:anchor="_Toc167991966" w:history="1">
        <w:r w:rsidR="00AA1D07" w:rsidRPr="00565182">
          <w:rPr>
            <w:rStyle w:val="Hperlink"/>
          </w:rPr>
          <w:t>5.2</w:t>
        </w:r>
        <w:r w:rsidR="00AA1D07">
          <w:rPr>
            <w:rFonts w:asciiTheme="minorHAnsi" w:eastAsiaTheme="minorEastAsia" w:hAnsiTheme="minorHAnsi" w:cstheme="minorBidi"/>
            <w:kern w:val="2"/>
            <w:lang w:val="en-GB" w:eastAsia="en-GB"/>
            <w14:ligatures w14:val="standardContextual"/>
          </w:rPr>
          <w:tab/>
        </w:r>
        <w:r w:rsidR="00AA1D07" w:rsidRPr="00565182">
          <w:rPr>
            <w:rStyle w:val="Hperlink"/>
          </w:rPr>
          <w:t>Loodusvarade kasutamine, jäätme- ja energiamahukus</w:t>
        </w:r>
        <w:r w:rsidR="00AA1D07">
          <w:rPr>
            <w:webHidden/>
          </w:rPr>
          <w:tab/>
        </w:r>
        <w:r w:rsidR="00AA1D07">
          <w:rPr>
            <w:webHidden/>
          </w:rPr>
          <w:fldChar w:fldCharType="begin"/>
        </w:r>
        <w:r w:rsidR="00AA1D07">
          <w:rPr>
            <w:webHidden/>
          </w:rPr>
          <w:instrText xml:space="preserve"> PAGEREF _Toc167991966 \h </w:instrText>
        </w:r>
        <w:r w:rsidR="00AA1D07">
          <w:rPr>
            <w:webHidden/>
          </w:rPr>
        </w:r>
        <w:r w:rsidR="00AA1D07">
          <w:rPr>
            <w:webHidden/>
          </w:rPr>
          <w:fldChar w:fldCharType="separate"/>
        </w:r>
        <w:r w:rsidR="008C4842">
          <w:rPr>
            <w:webHidden/>
          </w:rPr>
          <w:t>12</w:t>
        </w:r>
        <w:r w:rsidR="00AA1D07">
          <w:rPr>
            <w:webHidden/>
          </w:rPr>
          <w:fldChar w:fldCharType="end"/>
        </w:r>
      </w:hyperlink>
    </w:p>
    <w:p w14:paraId="7BA8D1C8" w14:textId="7DC772F9" w:rsidR="00AA1D07" w:rsidRDefault="00000000">
      <w:pPr>
        <w:pStyle w:val="SK2"/>
        <w:tabs>
          <w:tab w:val="left" w:pos="960"/>
        </w:tabs>
        <w:rPr>
          <w:rFonts w:asciiTheme="minorHAnsi" w:eastAsiaTheme="minorEastAsia" w:hAnsiTheme="minorHAnsi" w:cstheme="minorBidi"/>
          <w:kern w:val="2"/>
          <w:lang w:val="en-GB" w:eastAsia="en-GB"/>
          <w14:ligatures w14:val="standardContextual"/>
        </w:rPr>
      </w:pPr>
      <w:hyperlink w:anchor="_Toc167991967" w:history="1">
        <w:r w:rsidR="00AA1D07" w:rsidRPr="00565182">
          <w:rPr>
            <w:rStyle w:val="Hperlink"/>
            <w:lang w:eastAsia="ar-SA"/>
          </w:rPr>
          <w:t>5.3</w:t>
        </w:r>
        <w:r w:rsidR="00AA1D07">
          <w:rPr>
            <w:rFonts w:asciiTheme="minorHAnsi" w:eastAsiaTheme="minorEastAsia" w:hAnsiTheme="minorHAnsi" w:cstheme="minorBidi"/>
            <w:kern w:val="2"/>
            <w:lang w:val="en-GB" w:eastAsia="en-GB"/>
            <w14:ligatures w14:val="standardContextual"/>
          </w:rPr>
          <w:tab/>
        </w:r>
        <w:r w:rsidR="00AA1D07" w:rsidRPr="00565182">
          <w:rPr>
            <w:rStyle w:val="Hperlink"/>
            <w:lang w:eastAsia="ar-SA"/>
          </w:rPr>
          <w:t>Mõju pinna- ja põhjaveele</w:t>
        </w:r>
        <w:r w:rsidR="00AA1D07">
          <w:rPr>
            <w:webHidden/>
          </w:rPr>
          <w:tab/>
        </w:r>
        <w:r w:rsidR="00AA1D07">
          <w:rPr>
            <w:webHidden/>
          </w:rPr>
          <w:fldChar w:fldCharType="begin"/>
        </w:r>
        <w:r w:rsidR="00AA1D07">
          <w:rPr>
            <w:webHidden/>
          </w:rPr>
          <w:instrText xml:space="preserve"> PAGEREF _Toc167991967 \h </w:instrText>
        </w:r>
        <w:r w:rsidR="00AA1D07">
          <w:rPr>
            <w:webHidden/>
          </w:rPr>
        </w:r>
        <w:r w:rsidR="00AA1D07">
          <w:rPr>
            <w:webHidden/>
          </w:rPr>
          <w:fldChar w:fldCharType="separate"/>
        </w:r>
        <w:r w:rsidR="008C4842">
          <w:rPr>
            <w:webHidden/>
          </w:rPr>
          <w:t>12</w:t>
        </w:r>
        <w:r w:rsidR="00AA1D07">
          <w:rPr>
            <w:webHidden/>
          </w:rPr>
          <w:fldChar w:fldCharType="end"/>
        </w:r>
      </w:hyperlink>
    </w:p>
    <w:p w14:paraId="1684D381" w14:textId="0268FEA5" w:rsidR="00AA1D07" w:rsidRDefault="00000000">
      <w:pPr>
        <w:pStyle w:val="SK2"/>
        <w:tabs>
          <w:tab w:val="left" w:pos="960"/>
        </w:tabs>
        <w:rPr>
          <w:rFonts w:asciiTheme="minorHAnsi" w:eastAsiaTheme="minorEastAsia" w:hAnsiTheme="minorHAnsi" w:cstheme="minorBidi"/>
          <w:kern w:val="2"/>
          <w:lang w:val="en-GB" w:eastAsia="en-GB"/>
          <w14:ligatures w14:val="standardContextual"/>
        </w:rPr>
      </w:pPr>
      <w:hyperlink w:anchor="_Toc167991968" w:history="1">
        <w:r w:rsidR="00AA1D07" w:rsidRPr="00565182">
          <w:rPr>
            <w:rStyle w:val="Hperlink"/>
            <w:lang w:eastAsia="ar-SA"/>
          </w:rPr>
          <w:t>5.4</w:t>
        </w:r>
        <w:r w:rsidR="00AA1D07">
          <w:rPr>
            <w:rFonts w:asciiTheme="minorHAnsi" w:eastAsiaTheme="minorEastAsia" w:hAnsiTheme="minorHAnsi" w:cstheme="minorBidi"/>
            <w:kern w:val="2"/>
            <w:lang w:val="en-GB" w:eastAsia="en-GB"/>
            <w14:ligatures w14:val="standardContextual"/>
          </w:rPr>
          <w:tab/>
        </w:r>
        <w:r w:rsidR="00AA1D07" w:rsidRPr="00565182">
          <w:rPr>
            <w:rStyle w:val="Hperlink"/>
            <w:lang w:eastAsia="ar-SA"/>
          </w:rPr>
          <w:t>Jääkreostus</w:t>
        </w:r>
        <w:r w:rsidR="00AA1D07">
          <w:rPr>
            <w:webHidden/>
          </w:rPr>
          <w:tab/>
        </w:r>
        <w:r w:rsidR="00AA1D07">
          <w:rPr>
            <w:webHidden/>
          </w:rPr>
          <w:fldChar w:fldCharType="begin"/>
        </w:r>
        <w:r w:rsidR="00AA1D07">
          <w:rPr>
            <w:webHidden/>
          </w:rPr>
          <w:instrText xml:space="preserve"> PAGEREF _Toc167991968 \h </w:instrText>
        </w:r>
        <w:r w:rsidR="00AA1D07">
          <w:rPr>
            <w:webHidden/>
          </w:rPr>
        </w:r>
        <w:r w:rsidR="00AA1D07">
          <w:rPr>
            <w:webHidden/>
          </w:rPr>
          <w:fldChar w:fldCharType="separate"/>
        </w:r>
        <w:r w:rsidR="008C4842">
          <w:rPr>
            <w:webHidden/>
          </w:rPr>
          <w:t>13</w:t>
        </w:r>
        <w:r w:rsidR="00AA1D07">
          <w:rPr>
            <w:webHidden/>
          </w:rPr>
          <w:fldChar w:fldCharType="end"/>
        </w:r>
      </w:hyperlink>
    </w:p>
    <w:p w14:paraId="00B2BA6F" w14:textId="72262708" w:rsidR="00AA1D07" w:rsidRDefault="00000000">
      <w:pPr>
        <w:pStyle w:val="SK2"/>
        <w:tabs>
          <w:tab w:val="left" w:pos="960"/>
        </w:tabs>
        <w:rPr>
          <w:rFonts w:asciiTheme="minorHAnsi" w:eastAsiaTheme="minorEastAsia" w:hAnsiTheme="minorHAnsi" w:cstheme="minorBidi"/>
          <w:kern w:val="2"/>
          <w:lang w:val="en-GB" w:eastAsia="en-GB"/>
          <w14:ligatures w14:val="standardContextual"/>
        </w:rPr>
      </w:pPr>
      <w:hyperlink w:anchor="_Toc167991969" w:history="1">
        <w:r w:rsidR="00AA1D07" w:rsidRPr="00565182">
          <w:rPr>
            <w:rStyle w:val="Hperlink"/>
          </w:rPr>
          <w:t>5.5</w:t>
        </w:r>
        <w:r w:rsidR="00AA1D07">
          <w:rPr>
            <w:rFonts w:asciiTheme="minorHAnsi" w:eastAsiaTheme="minorEastAsia" w:hAnsiTheme="minorHAnsi" w:cstheme="minorBidi"/>
            <w:kern w:val="2"/>
            <w:lang w:val="en-GB" w:eastAsia="en-GB"/>
            <w14:ligatures w14:val="standardContextual"/>
          </w:rPr>
          <w:tab/>
        </w:r>
        <w:r w:rsidR="00AA1D07" w:rsidRPr="00565182">
          <w:rPr>
            <w:rStyle w:val="Hperlink"/>
          </w:rPr>
          <w:t>Müra, vibratsioon, õhusaaste, valgus, soojus ja kiirgus</w:t>
        </w:r>
        <w:r w:rsidR="00AA1D07">
          <w:rPr>
            <w:webHidden/>
          </w:rPr>
          <w:tab/>
        </w:r>
        <w:r w:rsidR="00AA1D07">
          <w:rPr>
            <w:webHidden/>
          </w:rPr>
          <w:fldChar w:fldCharType="begin"/>
        </w:r>
        <w:r w:rsidR="00AA1D07">
          <w:rPr>
            <w:webHidden/>
          </w:rPr>
          <w:instrText xml:space="preserve"> PAGEREF _Toc167991969 \h </w:instrText>
        </w:r>
        <w:r w:rsidR="00AA1D07">
          <w:rPr>
            <w:webHidden/>
          </w:rPr>
        </w:r>
        <w:r w:rsidR="00AA1D07">
          <w:rPr>
            <w:webHidden/>
          </w:rPr>
          <w:fldChar w:fldCharType="separate"/>
        </w:r>
        <w:r w:rsidR="008C4842">
          <w:rPr>
            <w:webHidden/>
          </w:rPr>
          <w:t>14</w:t>
        </w:r>
        <w:r w:rsidR="00AA1D07">
          <w:rPr>
            <w:webHidden/>
          </w:rPr>
          <w:fldChar w:fldCharType="end"/>
        </w:r>
      </w:hyperlink>
    </w:p>
    <w:p w14:paraId="63A6DB23" w14:textId="6C0D06A0" w:rsidR="00AA1D07" w:rsidRDefault="00000000">
      <w:pPr>
        <w:pStyle w:val="SK2"/>
        <w:tabs>
          <w:tab w:val="left" w:pos="960"/>
        </w:tabs>
        <w:rPr>
          <w:rFonts w:asciiTheme="minorHAnsi" w:eastAsiaTheme="minorEastAsia" w:hAnsiTheme="minorHAnsi" w:cstheme="minorBidi"/>
          <w:kern w:val="2"/>
          <w:lang w:val="en-GB" w:eastAsia="en-GB"/>
          <w14:ligatures w14:val="standardContextual"/>
        </w:rPr>
      </w:pPr>
      <w:hyperlink w:anchor="_Toc167991970" w:history="1">
        <w:r w:rsidR="00AA1D07" w:rsidRPr="00565182">
          <w:rPr>
            <w:rStyle w:val="Hperlink"/>
          </w:rPr>
          <w:t>5.6</w:t>
        </w:r>
        <w:r w:rsidR="00AA1D07">
          <w:rPr>
            <w:rFonts w:asciiTheme="minorHAnsi" w:eastAsiaTheme="minorEastAsia" w:hAnsiTheme="minorHAnsi" w:cstheme="minorBidi"/>
            <w:kern w:val="2"/>
            <w:lang w:val="en-GB" w:eastAsia="en-GB"/>
            <w14:ligatures w14:val="standardContextual"/>
          </w:rPr>
          <w:tab/>
        </w:r>
        <w:r w:rsidR="00AA1D07" w:rsidRPr="00565182">
          <w:rPr>
            <w:rStyle w:val="Hperlink"/>
          </w:rPr>
          <w:t>Mõju inimese tervisele ning sotsiaalsetele vajadustele ja varale</w:t>
        </w:r>
        <w:r w:rsidR="00AA1D07">
          <w:rPr>
            <w:webHidden/>
          </w:rPr>
          <w:tab/>
        </w:r>
        <w:r w:rsidR="00AA1D07">
          <w:rPr>
            <w:webHidden/>
          </w:rPr>
          <w:fldChar w:fldCharType="begin"/>
        </w:r>
        <w:r w:rsidR="00AA1D07">
          <w:rPr>
            <w:webHidden/>
          </w:rPr>
          <w:instrText xml:space="preserve"> PAGEREF _Toc167991970 \h </w:instrText>
        </w:r>
        <w:r w:rsidR="00AA1D07">
          <w:rPr>
            <w:webHidden/>
          </w:rPr>
        </w:r>
        <w:r w:rsidR="00AA1D07">
          <w:rPr>
            <w:webHidden/>
          </w:rPr>
          <w:fldChar w:fldCharType="separate"/>
        </w:r>
        <w:r w:rsidR="008C4842">
          <w:rPr>
            <w:webHidden/>
          </w:rPr>
          <w:t>16</w:t>
        </w:r>
        <w:r w:rsidR="00AA1D07">
          <w:rPr>
            <w:webHidden/>
          </w:rPr>
          <w:fldChar w:fldCharType="end"/>
        </w:r>
      </w:hyperlink>
    </w:p>
    <w:p w14:paraId="1331AB01" w14:textId="6265CF06" w:rsidR="00AA1D07" w:rsidRDefault="00000000">
      <w:pPr>
        <w:pStyle w:val="SK2"/>
        <w:tabs>
          <w:tab w:val="left" w:pos="960"/>
        </w:tabs>
        <w:rPr>
          <w:rFonts w:asciiTheme="minorHAnsi" w:eastAsiaTheme="minorEastAsia" w:hAnsiTheme="minorHAnsi" w:cstheme="minorBidi"/>
          <w:kern w:val="2"/>
          <w:lang w:val="en-GB" w:eastAsia="en-GB"/>
          <w14:ligatures w14:val="standardContextual"/>
        </w:rPr>
      </w:pPr>
      <w:hyperlink w:anchor="_Toc167991971" w:history="1">
        <w:r w:rsidR="00AA1D07" w:rsidRPr="00565182">
          <w:rPr>
            <w:rStyle w:val="Hperlink"/>
            <w:lang w:eastAsia="ar-SA"/>
          </w:rPr>
          <w:t>5.7</w:t>
        </w:r>
        <w:r w:rsidR="00AA1D07">
          <w:rPr>
            <w:rFonts w:asciiTheme="minorHAnsi" w:eastAsiaTheme="minorEastAsia" w:hAnsiTheme="minorHAnsi" w:cstheme="minorBidi"/>
            <w:kern w:val="2"/>
            <w:lang w:val="en-GB" w:eastAsia="en-GB"/>
            <w14:ligatures w14:val="standardContextual"/>
          </w:rPr>
          <w:tab/>
        </w:r>
        <w:r w:rsidR="00AA1D07" w:rsidRPr="00565182">
          <w:rPr>
            <w:rStyle w:val="Hperlink"/>
            <w:lang w:eastAsia="ar-SA"/>
          </w:rPr>
          <w:t>Visuaalne mõju</w:t>
        </w:r>
        <w:r w:rsidR="00AA1D07">
          <w:rPr>
            <w:webHidden/>
          </w:rPr>
          <w:tab/>
        </w:r>
        <w:r w:rsidR="00AA1D07">
          <w:rPr>
            <w:webHidden/>
          </w:rPr>
          <w:fldChar w:fldCharType="begin"/>
        </w:r>
        <w:r w:rsidR="00AA1D07">
          <w:rPr>
            <w:webHidden/>
          </w:rPr>
          <w:instrText xml:space="preserve"> PAGEREF _Toc167991971 \h </w:instrText>
        </w:r>
        <w:r w:rsidR="00AA1D07">
          <w:rPr>
            <w:webHidden/>
          </w:rPr>
        </w:r>
        <w:r w:rsidR="00AA1D07">
          <w:rPr>
            <w:webHidden/>
          </w:rPr>
          <w:fldChar w:fldCharType="separate"/>
        </w:r>
        <w:r w:rsidR="008C4842">
          <w:rPr>
            <w:webHidden/>
          </w:rPr>
          <w:t>17</w:t>
        </w:r>
        <w:r w:rsidR="00AA1D07">
          <w:rPr>
            <w:webHidden/>
          </w:rPr>
          <w:fldChar w:fldCharType="end"/>
        </w:r>
      </w:hyperlink>
    </w:p>
    <w:p w14:paraId="737A09C5" w14:textId="566E7711" w:rsidR="00AA1D07" w:rsidRDefault="00000000">
      <w:pPr>
        <w:pStyle w:val="SK2"/>
        <w:tabs>
          <w:tab w:val="left" w:pos="960"/>
        </w:tabs>
        <w:rPr>
          <w:rFonts w:asciiTheme="minorHAnsi" w:eastAsiaTheme="minorEastAsia" w:hAnsiTheme="minorHAnsi" w:cstheme="minorBidi"/>
          <w:kern w:val="2"/>
          <w:lang w:val="en-GB" w:eastAsia="en-GB"/>
          <w14:ligatures w14:val="standardContextual"/>
        </w:rPr>
      </w:pPr>
      <w:hyperlink w:anchor="_Toc167991972" w:history="1">
        <w:r w:rsidR="00AA1D07" w:rsidRPr="00565182">
          <w:rPr>
            <w:rStyle w:val="Hperlink"/>
            <w:lang w:eastAsia="ar-SA"/>
          </w:rPr>
          <w:t>5.8</w:t>
        </w:r>
        <w:r w:rsidR="00AA1D07">
          <w:rPr>
            <w:rFonts w:asciiTheme="minorHAnsi" w:eastAsiaTheme="minorEastAsia" w:hAnsiTheme="minorHAnsi" w:cstheme="minorBidi"/>
            <w:kern w:val="2"/>
            <w:lang w:val="en-GB" w:eastAsia="en-GB"/>
            <w14:ligatures w14:val="standardContextual"/>
          </w:rPr>
          <w:tab/>
        </w:r>
        <w:r w:rsidR="00AA1D07" w:rsidRPr="00565182">
          <w:rPr>
            <w:rStyle w:val="Hperlink"/>
            <w:lang w:eastAsia="ar-SA"/>
          </w:rPr>
          <w:t>Kliimamõjud</w:t>
        </w:r>
        <w:r w:rsidR="00AA1D07">
          <w:rPr>
            <w:webHidden/>
          </w:rPr>
          <w:tab/>
        </w:r>
        <w:r w:rsidR="00AA1D07">
          <w:rPr>
            <w:webHidden/>
          </w:rPr>
          <w:fldChar w:fldCharType="begin"/>
        </w:r>
        <w:r w:rsidR="00AA1D07">
          <w:rPr>
            <w:webHidden/>
          </w:rPr>
          <w:instrText xml:space="preserve"> PAGEREF _Toc167991972 \h </w:instrText>
        </w:r>
        <w:r w:rsidR="00AA1D07">
          <w:rPr>
            <w:webHidden/>
          </w:rPr>
        </w:r>
        <w:r w:rsidR="00AA1D07">
          <w:rPr>
            <w:webHidden/>
          </w:rPr>
          <w:fldChar w:fldCharType="separate"/>
        </w:r>
        <w:r w:rsidR="008C4842">
          <w:rPr>
            <w:webHidden/>
          </w:rPr>
          <w:t>18</w:t>
        </w:r>
        <w:r w:rsidR="00AA1D07">
          <w:rPr>
            <w:webHidden/>
          </w:rPr>
          <w:fldChar w:fldCharType="end"/>
        </w:r>
      </w:hyperlink>
    </w:p>
    <w:p w14:paraId="2BD5C48D" w14:textId="6B4634CC" w:rsidR="00AA1D07" w:rsidRDefault="00000000">
      <w:pPr>
        <w:pStyle w:val="SK2"/>
        <w:tabs>
          <w:tab w:val="left" w:pos="960"/>
        </w:tabs>
        <w:rPr>
          <w:rFonts w:asciiTheme="minorHAnsi" w:eastAsiaTheme="minorEastAsia" w:hAnsiTheme="minorHAnsi" w:cstheme="minorBidi"/>
          <w:kern w:val="2"/>
          <w:lang w:val="en-GB" w:eastAsia="en-GB"/>
          <w14:ligatures w14:val="standardContextual"/>
        </w:rPr>
      </w:pPr>
      <w:hyperlink w:anchor="_Toc167991973" w:history="1">
        <w:r w:rsidR="00AA1D07" w:rsidRPr="00565182">
          <w:rPr>
            <w:rStyle w:val="Hperlink"/>
          </w:rPr>
          <w:t>5.9</w:t>
        </w:r>
        <w:r w:rsidR="00AA1D07">
          <w:rPr>
            <w:rFonts w:asciiTheme="minorHAnsi" w:eastAsiaTheme="minorEastAsia" w:hAnsiTheme="minorHAnsi" w:cstheme="minorBidi"/>
            <w:kern w:val="2"/>
            <w:lang w:val="en-GB" w:eastAsia="en-GB"/>
            <w14:ligatures w14:val="standardContextual"/>
          </w:rPr>
          <w:tab/>
        </w:r>
        <w:r w:rsidR="00AA1D07" w:rsidRPr="00565182">
          <w:rPr>
            <w:rStyle w:val="Hperlink"/>
          </w:rPr>
          <w:t>Mõju kultuuriväärtustele</w:t>
        </w:r>
        <w:r w:rsidR="00AA1D07">
          <w:rPr>
            <w:webHidden/>
          </w:rPr>
          <w:tab/>
        </w:r>
        <w:r w:rsidR="00AA1D07">
          <w:rPr>
            <w:webHidden/>
          </w:rPr>
          <w:fldChar w:fldCharType="begin"/>
        </w:r>
        <w:r w:rsidR="00AA1D07">
          <w:rPr>
            <w:webHidden/>
          </w:rPr>
          <w:instrText xml:space="preserve"> PAGEREF _Toc167991973 \h </w:instrText>
        </w:r>
        <w:r w:rsidR="00AA1D07">
          <w:rPr>
            <w:webHidden/>
          </w:rPr>
        </w:r>
        <w:r w:rsidR="00AA1D07">
          <w:rPr>
            <w:webHidden/>
          </w:rPr>
          <w:fldChar w:fldCharType="separate"/>
        </w:r>
        <w:r w:rsidR="008C4842">
          <w:rPr>
            <w:webHidden/>
          </w:rPr>
          <w:t>18</w:t>
        </w:r>
        <w:r w:rsidR="00AA1D07">
          <w:rPr>
            <w:webHidden/>
          </w:rPr>
          <w:fldChar w:fldCharType="end"/>
        </w:r>
      </w:hyperlink>
    </w:p>
    <w:p w14:paraId="42E223F9" w14:textId="4952CCE2" w:rsidR="00AA1D07" w:rsidRDefault="00000000">
      <w:pPr>
        <w:pStyle w:val="SK2"/>
        <w:tabs>
          <w:tab w:val="left" w:pos="960"/>
        </w:tabs>
        <w:rPr>
          <w:rFonts w:asciiTheme="minorHAnsi" w:eastAsiaTheme="minorEastAsia" w:hAnsiTheme="minorHAnsi" w:cstheme="minorBidi"/>
          <w:kern w:val="2"/>
          <w:lang w:val="en-GB" w:eastAsia="en-GB"/>
          <w14:ligatures w14:val="standardContextual"/>
        </w:rPr>
      </w:pPr>
      <w:hyperlink w:anchor="_Toc167991974" w:history="1">
        <w:r w:rsidR="00AA1D07" w:rsidRPr="00565182">
          <w:rPr>
            <w:rStyle w:val="Hperlink"/>
          </w:rPr>
          <w:t>5.10</w:t>
        </w:r>
        <w:r w:rsidR="00AA1D07">
          <w:rPr>
            <w:rFonts w:asciiTheme="minorHAnsi" w:eastAsiaTheme="minorEastAsia" w:hAnsiTheme="minorHAnsi" w:cstheme="minorBidi"/>
            <w:kern w:val="2"/>
            <w:lang w:val="en-GB" w:eastAsia="en-GB"/>
            <w14:ligatures w14:val="standardContextual"/>
          </w:rPr>
          <w:tab/>
        </w:r>
        <w:r w:rsidR="00AA1D07" w:rsidRPr="00565182">
          <w:rPr>
            <w:rStyle w:val="Hperlink"/>
          </w:rPr>
          <w:t>Avariiolukordade esinemise võimalikkus</w:t>
        </w:r>
        <w:r w:rsidR="00AA1D07">
          <w:rPr>
            <w:webHidden/>
          </w:rPr>
          <w:tab/>
        </w:r>
        <w:r w:rsidR="00AA1D07">
          <w:rPr>
            <w:webHidden/>
          </w:rPr>
          <w:fldChar w:fldCharType="begin"/>
        </w:r>
        <w:r w:rsidR="00AA1D07">
          <w:rPr>
            <w:webHidden/>
          </w:rPr>
          <w:instrText xml:space="preserve"> PAGEREF _Toc167991974 \h </w:instrText>
        </w:r>
        <w:r w:rsidR="00AA1D07">
          <w:rPr>
            <w:webHidden/>
          </w:rPr>
        </w:r>
        <w:r w:rsidR="00AA1D07">
          <w:rPr>
            <w:webHidden/>
          </w:rPr>
          <w:fldChar w:fldCharType="separate"/>
        </w:r>
        <w:r w:rsidR="008C4842">
          <w:rPr>
            <w:webHidden/>
          </w:rPr>
          <w:t>18</w:t>
        </w:r>
        <w:r w:rsidR="00AA1D07">
          <w:rPr>
            <w:webHidden/>
          </w:rPr>
          <w:fldChar w:fldCharType="end"/>
        </w:r>
      </w:hyperlink>
    </w:p>
    <w:p w14:paraId="788ADD9F" w14:textId="4FDDA2A3" w:rsidR="00AA1D07" w:rsidRDefault="00000000">
      <w:pPr>
        <w:pStyle w:val="SK2"/>
        <w:tabs>
          <w:tab w:val="left" w:pos="960"/>
        </w:tabs>
        <w:rPr>
          <w:rFonts w:asciiTheme="minorHAnsi" w:eastAsiaTheme="minorEastAsia" w:hAnsiTheme="minorHAnsi" w:cstheme="minorBidi"/>
          <w:kern w:val="2"/>
          <w:lang w:val="en-GB" w:eastAsia="en-GB"/>
          <w14:ligatures w14:val="standardContextual"/>
        </w:rPr>
      </w:pPr>
      <w:hyperlink w:anchor="_Toc167991975" w:history="1">
        <w:r w:rsidR="00AA1D07" w:rsidRPr="00565182">
          <w:rPr>
            <w:rStyle w:val="Hperlink"/>
          </w:rPr>
          <w:t>5.11</w:t>
        </w:r>
        <w:r w:rsidR="00AA1D07">
          <w:rPr>
            <w:rFonts w:asciiTheme="minorHAnsi" w:eastAsiaTheme="minorEastAsia" w:hAnsiTheme="minorHAnsi" w:cstheme="minorBidi"/>
            <w:kern w:val="2"/>
            <w:lang w:val="en-GB" w:eastAsia="en-GB"/>
            <w14:ligatures w14:val="standardContextual"/>
          </w:rPr>
          <w:tab/>
        </w:r>
        <w:r w:rsidR="00AA1D07" w:rsidRPr="00565182">
          <w:rPr>
            <w:rStyle w:val="Hperlink"/>
          </w:rPr>
          <w:t>Lähipiirkonna teised arendused ja võimalik mõjude kumuleerumine</w:t>
        </w:r>
        <w:r w:rsidR="00AA1D07">
          <w:rPr>
            <w:webHidden/>
          </w:rPr>
          <w:tab/>
        </w:r>
        <w:r w:rsidR="00AA1D07">
          <w:rPr>
            <w:webHidden/>
          </w:rPr>
          <w:fldChar w:fldCharType="begin"/>
        </w:r>
        <w:r w:rsidR="00AA1D07">
          <w:rPr>
            <w:webHidden/>
          </w:rPr>
          <w:instrText xml:space="preserve"> PAGEREF _Toc167991975 \h </w:instrText>
        </w:r>
        <w:r w:rsidR="00AA1D07">
          <w:rPr>
            <w:webHidden/>
          </w:rPr>
        </w:r>
        <w:r w:rsidR="00AA1D07">
          <w:rPr>
            <w:webHidden/>
          </w:rPr>
          <w:fldChar w:fldCharType="separate"/>
        </w:r>
        <w:r w:rsidR="008C4842">
          <w:rPr>
            <w:webHidden/>
          </w:rPr>
          <w:t>18</w:t>
        </w:r>
        <w:r w:rsidR="00AA1D07">
          <w:rPr>
            <w:webHidden/>
          </w:rPr>
          <w:fldChar w:fldCharType="end"/>
        </w:r>
      </w:hyperlink>
    </w:p>
    <w:p w14:paraId="0265189F" w14:textId="357C93D8" w:rsidR="00AA1D07" w:rsidRDefault="00000000">
      <w:pPr>
        <w:pStyle w:val="SK2"/>
        <w:tabs>
          <w:tab w:val="left" w:pos="960"/>
        </w:tabs>
        <w:rPr>
          <w:rFonts w:asciiTheme="minorHAnsi" w:eastAsiaTheme="minorEastAsia" w:hAnsiTheme="minorHAnsi" w:cstheme="minorBidi"/>
          <w:kern w:val="2"/>
          <w:lang w:val="en-GB" w:eastAsia="en-GB"/>
          <w14:ligatures w14:val="standardContextual"/>
        </w:rPr>
      </w:pPr>
      <w:hyperlink w:anchor="_Toc167991976" w:history="1">
        <w:r w:rsidR="00AA1D07" w:rsidRPr="00565182">
          <w:rPr>
            <w:rStyle w:val="Hperlink"/>
          </w:rPr>
          <w:t>5.12</w:t>
        </w:r>
        <w:r w:rsidR="00AA1D07">
          <w:rPr>
            <w:rFonts w:asciiTheme="minorHAnsi" w:eastAsiaTheme="minorEastAsia" w:hAnsiTheme="minorHAnsi" w:cstheme="minorBidi"/>
            <w:kern w:val="2"/>
            <w:lang w:val="en-GB" w:eastAsia="en-GB"/>
            <w14:ligatures w14:val="standardContextual"/>
          </w:rPr>
          <w:tab/>
        </w:r>
        <w:r w:rsidR="00AA1D07" w:rsidRPr="00565182">
          <w:rPr>
            <w:rStyle w:val="Hperlink"/>
          </w:rPr>
          <w:t>Muud aspektid</w:t>
        </w:r>
        <w:r w:rsidR="00AA1D07">
          <w:rPr>
            <w:webHidden/>
          </w:rPr>
          <w:tab/>
        </w:r>
        <w:r w:rsidR="00AA1D07">
          <w:rPr>
            <w:webHidden/>
          </w:rPr>
          <w:fldChar w:fldCharType="begin"/>
        </w:r>
        <w:r w:rsidR="00AA1D07">
          <w:rPr>
            <w:webHidden/>
          </w:rPr>
          <w:instrText xml:space="preserve"> PAGEREF _Toc167991976 \h </w:instrText>
        </w:r>
        <w:r w:rsidR="00AA1D07">
          <w:rPr>
            <w:webHidden/>
          </w:rPr>
        </w:r>
        <w:r w:rsidR="00AA1D07">
          <w:rPr>
            <w:webHidden/>
          </w:rPr>
          <w:fldChar w:fldCharType="separate"/>
        </w:r>
        <w:r w:rsidR="008C4842">
          <w:rPr>
            <w:webHidden/>
          </w:rPr>
          <w:t>19</w:t>
        </w:r>
        <w:r w:rsidR="00AA1D07">
          <w:rPr>
            <w:webHidden/>
          </w:rPr>
          <w:fldChar w:fldCharType="end"/>
        </w:r>
      </w:hyperlink>
    </w:p>
    <w:p w14:paraId="7B6E48FA" w14:textId="51FC1019" w:rsidR="00AA1D07" w:rsidRDefault="00000000">
      <w:pPr>
        <w:pStyle w:val="SK1"/>
        <w:tabs>
          <w:tab w:val="left" w:pos="480"/>
          <w:tab w:val="right" w:leader="dot" w:pos="9017"/>
        </w:tabs>
        <w:rPr>
          <w:rFonts w:asciiTheme="minorHAnsi" w:eastAsiaTheme="minorEastAsia" w:hAnsiTheme="minorHAnsi" w:cstheme="minorBidi"/>
          <w:noProof/>
          <w:kern w:val="2"/>
          <w:lang w:val="en-GB" w:eastAsia="en-GB"/>
          <w14:ligatures w14:val="standardContextual"/>
        </w:rPr>
      </w:pPr>
      <w:hyperlink w:anchor="_Toc167991977" w:history="1">
        <w:r w:rsidR="00AA1D07" w:rsidRPr="00565182">
          <w:rPr>
            <w:rStyle w:val="Hperlink"/>
            <w:noProof/>
            <w:lang w:val="et-EE"/>
          </w:rPr>
          <w:t>6</w:t>
        </w:r>
        <w:r w:rsidR="00AA1D07">
          <w:rPr>
            <w:rFonts w:asciiTheme="minorHAnsi" w:eastAsiaTheme="minorEastAsia" w:hAnsiTheme="minorHAnsi" w:cstheme="minorBidi"/>
            <w:noProof/>
            <w:kern w:val="2"/>
            <w:lang w:val="en-GB" w:eastAsia="en-GB"/>
            <w14:ligatures w14:val="standardContextual"/>
          </w:rPr>
          <w:tab/>
        </w:r>
        <w:r w:rsidR="00AA1D07" w:rsidRPr="00565182">
          <w:rPr>
            <w:rStyle w:val="Hperlink"/>
            <w:noProof/>
            <w:lang w:val="et-EE"/>
          </w:rPr>
          <w:t>Ettepanek KSH algatamise/algatamata jätmise kohta</w:t>
        </w:r>
        <w:r w:rsidR="00AA1D07">
          <w:rPr>
            <w:noProof/>
            <w:webHidden/>
          </w:rPr>
          <w:tab/>
        </w:r>
        <w:r w:rsidR="00AA1D07">
          <w:rPr>
            <w:noProof/>
            <w:webHidden/>
          </w:rPr>
          <w:fldChar w:fldCharType="begin"/>
        </w:r>
        <w:r w:rsidR="00AA1D07">
          <w:rPr>
            <w:noProof/>
            <w:webHidden/>
          </w:rPr>
          <w:instrText xml:space="preserve"> PAGEREF _Toc167991977 \h </w:instrText>
        </w:r>
        <w:r w:rsidR="00AA1D07">
          <w:rPr>
            <w:noProof/>
            <w:webHidden/>
          </w:rPr>
        </w:r>
        <w:r w:rsidR="00AA1D07">
          <w:rPr>
            <w:noProof/>
            <w:webHidden/>
          </w:rPr>
          <w:fldChar w:fldCharType="separate"/>
        </w:r>
        <w:r w:rsidR="008C4842">
          <w:rPr>
            <w:noProof/>
            <w:webHidden/>
          </w:rPr>
          <w:t>20</w:t>
        </w:r>
        <w:r w:rsidR="00AA1D07">
          <w:rPr>
            <w:noProof/>
            <w:webHidden/>
          </w:rPr>
          <w:fldChar w:fldCharType="end"/>
        </w:r>
      </w:hyperlink>
    </w:p>
    <w:p w14:paraId="50F28805" w14:textId="505A168F" w:rsidR="00AA1D07" w:rsidRDefault="00000000">
      <w:pPr>
        <w:pStyle w:val="SK1"/>
        <w:tabs>
          <w:tab w:val="right" w:leader="dot" w:pos="9017"/>
        </w:tabs>
        <w:rPr>
          <w:rFonts w:asciiTheme="minorHAnsi" w:eastAsiaTheme="minorEastAsia" w:hAnsiTheme="minorHAnsi" w:cstheme="minorBidi"/>
          <w:noProof/>
          <w:kern w:val="2"/>
          <w:lang w:val="en-GB" w:eastAsia="en-GB"/>
          <w14:ligatures w14:val="standardContextual"/>
        </w:rPr>
      </w:pPr>
      <w:hyperlink w:anchor="_Toc167991978" w:history="1">
        <w:r w:rsidR="00AA1D07" w:rsidRPr="00565182">
          <w:rPr>
            <w:rStyle w:val="Hperlink"/>
            <w:noProof/>
            <w:lang w:val="et-EE"/>
          </w:rPr>
          <w:t>Kasutatud materjalid</w:t>
        </w:r>
        <w:r w:rsidR="00AA1D07">
          <w:rPr>
            <w:noProof/>
            <w:webHidden/>
          </w:rPr>
          <w:tab/>
        </w:r>
        <w:r w:rsidR="00AA1D07">
          <w:rPr>
            <w:noProof/>
            <w:webHidden/>
          </w:rPr>
          <w:fldChar w:fldCharType="begin"/>
        </w:r>
        <w:r w:rsidR="00AA1D07">
          <w:rPr>
            <w:noProof/>
            <w:webHidden/>
          </w:rPr>
          <w:instrText xml:space="preserve"> PAGEREF _Toc167991978 \h </w:instrText>
        </w:r>
        <w:r w:rsidR="00AA1D07">
          <w:rPr>
            <w:noProof/>
            <w:webHidden/>
          </w:rPr>
        </w:r>
        <w:r w:rsidR="00AA1D07">
          <w:rPr>
            <w:noProof/>
            <w:webHidden/>
          </w:rPr>
          <w:fldChar w:fldCharType="separate"/>
        </w:r>
        <w:r w:rsidR="008C4842">
          <w:rPr>
            <w:noProof/>
            <w:webHidden/>
          </w:rPr>
          <w:t>22</w:t>
        </w:r>
        <w:r w:rsidR="00AA1D07">
          <w:rPr>
            <w:noProof/>
            <w:webHidden/>
          </w:rPr>
          <w:fldChar w:fldCharType="end"/>
        </w:r>
      </w:hyperlink>
    </w:p>
    <w:p w14:paraId="56C21381" w14:textId="035919A3" w:rsidR="00494974" w:rsidRPr="004834BB" w:rsidRDefault="00494974">
      <w:pPr>
        <w:rPr>
          <w:rFonts w:asciiTheme="minorHAnsi" w:hAnsiTheme="minorHAnsi"/>
          <w:lang w:val="et-EE"/>
        </w:rPr>
      </w:pPr>
      <w:r w:rsidRPr="004834BB">
        <w:rPr>
          <w:rFonts w:asciiTheme="minorHAnsi" w:hAnsiTheme="minorHAnsi"/>
          <w:lang w:val="et-EE"/>
        </w:rPr>
        <w:fldChar w:fldCharType="end"/>
      </w:r>
    </w:p>
    <w:p w14:paraId="4A647E2C" w14:textId="77777777" w:rsidR="00825BF8" w:rsidRPr="004834BB" w:rsidRDefault="00825BF8">
      <w:pPr>
        <w:rPr>
          <w:lang w:val="et-EE"/>
        </w:rPr>
      </w:pPr>
    </w:p>
    <w:p w14:paraId="70CCA43B" w14:textId="77777777" w:rsidR="003D6F5E" w:rsidRDefault="003D6F5E">
      <w:pPr>
        <w:spacing w:before="0"/>
        <w:jc w:val="left"/>
        <w:rPr>
          <w:rFonts w:ascii="Trebuchet MS" w:hAnsi="Trebuchet MS"/>
          <w:b/>
          <w:bCs/>
          <w:color w:val="C00000"/>
          <w:sz w:val="32"/>
          <w:szCs w:val="28"/>
          <w:lang w:val="et-EE"/>
        </w:rPr>
      </w:pPr>
      <w:r>
        <w:rPr>
          <w:lang w:val="et-EE"/>
        </w:rPr>
        <w:br w:type="page"/>
      </w:r>
    </w:p>
    <w:p w14:paraId="6E732A4E" w14:textId="2C5C6CF4" w:rsidR="00B824C8" w:rsidRPr="004834BB" w:rsidRDefault="0013544D" w:rsidP="00467C6B">
      <w:pPr>
        <w:pStyle w:val="Pealkiri1"/>
        <w:numPr>
          <w:ilvl w:val="0"/>
          <w:numId w:val="0"/>
        </w:numPr>
        <w:ind w:left="432" w:hanging="432"/>
        <w:rPr>
          <w:lang w:val="et-EE"/>
        </w:rPr>
      </w:pPr>
      <w:bookmarkStart w:id="8" w:name="_Toc167991957"/>
      <w:r w:rsidRPr="004834BB">
        <w:rPr>
          <w:lang w:val="et-EE"/>
        </w:rPr>
        <w:lastRenderedPageBreak/>
        <w:t>Sissejuhatus</w:t>
      </w:r>
      <w:bookmarkEnd w:id="8"/>
    </w:p>
    <w:p w14:paraId="30263B36" w14:textId="13654A72" w:rsidR="005E5358" w:rsidRPr="004834BB" w:rsidRDefault="00C7334F" w:rsidP="002F09D8">
      <w:pPr>
        <w:rPr>
          <w:lang w:val="et-EE"/>
        </w:rPr>
      </w:pPr>
      <w:r w:rsidRPr="004834BB">
        <w:rPr>
          <w:lang w:val="et-EE"/>
        </w:rPr>
        <w:t>K</w:t>
      </w:r>
      <w:r w:rsidR="00F14289" w:rsidRPr="004834BB">
        <w:rPr>
          <w:lang w:val="et-EE"/>
        </w:rPr>
        <w:t>äesoleva k</w:t>
      </w:r>
      <w:r w:rsidRPr="004834BB">
        <w:rPr>
          <w:lang w:val="et-EE"/>
        </w:rPr>
        <w:t xml:space="preserve">eskkonnamõju strateegilise hindamise (KSH) eelhinnangu koostas </w:t>
      </w:r>
      <w:r w:rsidR="00036A1B" w:rsidRPr="004834BB">
        <w:rPr>
          <w:lang w:val="et-EE"/>
        </w:rPr>
        <w:t>L</w:t>
      </w:r>
      <w:r w:rsidR="00656275" w:rsidRPr="004834BB">
        <w:rPr>
          <w:lang w:val="et-EE"/>
        </w:rPr>
        <w:t>EMMA</w:t>
      </w:r>
      <w:r w:rsidR="00036A1B" w:rsidRPr="004834BB">
        <w:rPr>
          <w:lang w:val="et-EE"/>
        </w:rPr>
        <w:t xml:space="preserve"> </w:t>
      </w:r>
      <w:r w:rsidR="005E5358" w:rsidRPr="004834BB">
        <w:rPr>
          <w:lang w:val="et-EE"/>
        </w:rPr>
        <w:t>OÜ (</w:t>
      </w:r>
      <w:proofErr w:type="spellStart"/>
      <w:r w:rsidR="005E5358" w:rsidRPr="004834BB">
        <w:rPr>
          <w:lang w:val="et-EE"/>
        </w:rPr>
        <w:t>reg</w:t>
      </w:r>
      <w:proofErr w:type="spellEnd"/>
      <w:r w:rsidR="005E5358" w:rsidRPr="004834BB">
        <w:rPr>
          <w:lang w:val="et-EE"/>
        </w:rPr>
        <w:t xml:space="preserve"> nr 11453673)</w:t>
      </w:r>
      <w:r w:rsidRPr="004834BB">
        <w:rPr>
          <w:lang w:val="et-EE"/>
        </w:rPr>
        <w:t xml:space="preserve"> </w:t>
      </w:r>
      <w:r w:rsidR="00B33F4D">
        <w:rPr>
          <w:lang w:val="et-EE"/>
        </w:rPr>
        <w:t>K-Projekt AS</w:t>
      </w:r>
      <w:r w:rsidR="00065CC5" w:rsidRPr="00065CC5">
        <w:rPr>
          <w:lang w:val="et-EE"/>
        </w:rPr>
        <w:t xml:space="preserve"> </w:t>
      </w:r>
      <w:r w:rsidR="00380126" w:rsidRPr="004834BB">
        <w:rPr>
          <w:lang w:val="et-EE"/>
        </w:rPr>
        <w:t>tellimusel</w:t>
      </w:r>
      <w:r w:rsidRPr="004834BB">
        <w:rPr>
          <w:lang w:val="et-EE"/>
        </w:rPr>
        <w:t>. Töö</w:t>
      </w:r>
      <w:r w:rsidR="001A6C9F" w:rsidRPr="004834BB">
        <w:rPr>
          <w:lang w:val="et-EE"/>
        </w:rPr>
        <w:t xml:space="preserve"> vastutav koostaja oli </w:t>
      </w:r>
      <w:r w:rsidR="005E5358" w:rsidRPr="004834BB">
        <w:rPr>
          <w:lang w:val="et-EE"/>
        </w:rPr>
        <w:t>keskkonna</w:t>
      </w:r>
      <w:r w:rsidR="001A6C9F" w:rsidRPr="004834BB">
        <w:rPr>
          <w:lang w:val="et-EE"/>
        </w:rPr>
        <w:t>ekspert</w:t>
      </w:r>
      <w:r w:rsidR="005E5358" w:rsidRPr="004834BB">
        <w:rPr>
          <w:lang w:val="et-EE"/>
        </w:rPr>
        <w:t xml:space="preserve"> </w:t>
      </w:r>
      <w:r w:rsidR="00E31947" w:rsidRPr="004834BB">
        <w:rPr>
          <w:lang w:val="et-EE"/>
        </w:rPr>
        <w:t>Mihkel Vaarik</w:t>
      </w:r>
      <w:r w:rsidR="005E47EC">
        <w:rPr>
          <w:lang w:val="et-EE"/>
        </w:rPr>
        <w:t>.</w:t>
      </w:r>
      <w:r w:rsidR="0082337B">
        <w:rPr>
          <w:lang w:val="et-EE"/>
        </w:rPr>
        <w:t xml:space="preserve"> Töös osales Pire</w:t>
      </w:r>
      <w:r w:rsidR="0008351A">
        <w:rPr>
          <w:lang w:val="et-EE"/>
        </w:rPr>
        <w:t>t</w:t>
      </w:r>
      <w:r w:rsidR="0082337B">
        <w:rPr>
          <w:lang w:val="et-EE"/>
        </w:rPr>
        <w:t xml:space="preserve"> Toonpere (</w:t>
      </w:r>
      <w:proofErr w:type="spellStart"/>
      <w:r w:rsidR="0082337B">
        <w:rPr>
          <w:lang w:val="et-EE"/>
        </w:rPr>
        <w:t>litsent</w:t>
      </w:r>
      <w:proofErr w:type="spellEnd"/>
      <w:r w:rsidR="0082337B">
        <w:rPr>
          <w:lang w:val="et-EE"/>
        </w:rPr>
        <w:t xml:space="preserve"> KMH 00153).</w:t>
      </w:r>
    </w:p>
    <w:p w14:paraId="45BA4FBF" w14:textId="74DAB3A1" w:rsidR="00D2043B" w:rsidRPr="004834BB" w:rsidRDefault="005E5358" w:rsidP="00C263A0">
      <w:pPr>
        <w:rPr>
          <w:lang w:val="et-EE"/>
        </w:rPr>
      </w:pPr>
      <w:r w:rsidRPr="004834BB">
        <w:rPr>
          <w:lang w:val="et-EE"/>
        </w:rPr>
        <w:t>K</w:t>
      </w:r>
      <w:r w:rsidR="00645BC7" w:rsidRPr="004834BB">
        <w:rPr>
          <w:lang w:val="et-EE"/>
        </w:rPr>
        <w:t>SH</w:t>
      </w:r>
      <w:r w:rsidRPr="004834BB">
        <w:rPr>
          <w:lang w:val="et-EE"/>
        </w:rPr>
        <w:t xml:space="preserve"> eelhindamise koostamisel on lähtutud </w:t>
      </w:r>
      <w:r w:rsidR="00395B8E" w:rsidRPr="004834BB">
        <w:rPr>
          <w:lang w:val="et-EE"/>
        </w:rPr>
        <w:t>planeerimisseadusest (</w:t>
      </w:r>
      <w:proofErr w:type="spellStart"/>
      <w:r w:rsidR="00395B8E" w:rsidRPr="004834BB">
        <w:rPr>
          <w:lang w:val="et-EE"/>
        </w:rPr>
        <w:t>PlanS</w:t>
      </w:r>
      <w:proofErr w:type="spellEnd"/>
      <w:r w:rsidR="00395B8E" w:rsidRPr="004834BB">
        <w:rPr>
          <w:lang w:val="et-EE"/>
        </w:rPr>
        <w:t xml:space="preserve">), </w:t>
      </w:r>
      <w:r w:rsidR="001A6C9F" w:rsidRPr="004834BB">
        <w:rPr>
          <w:lang w:val="et-EE"/>
        </w:rPr>
        <w:t>keskkonnamõju hindamise ja juhtimissüsteemi seadusest (</w:t>
      </w:r>
      <w:proofErr w:type="spellStart"/>
      <w:r w:rsidR="00C7334F" w:rsidRPr="004834BB">
        <w:rPr>
          <w:lang w:val="et-EE"/>
        </w:rPr>
        <w:t>KeHJS</w:t>
      </w:r>
      <w:proofErr w:type="spellEnd"/>
      <w:r w:rsidR="001A6C9F" w:rsidRPr="004834BB">
        <w:rPr>
          <w:lang w:val="et-EE"/>
        </w:rPr>
        <w:t xml:space="preserve">), </w:t>
      </w:r>
      <w:proofErr w:type="spellStart"/>
      <w:r w:rsidR="00F14289" w:rsidRPr="004834BB">
        <w:rPr>
          <w:lang w:val="et-EE"/>
        </w:rPr>
        <w:t>KeHJS</w:t>
      </w:r>
      <w:proofErr w:type="spellEnd"/>
      <w:r w:rsidR="00395B8E" w:rsidRPr="004834BB">
        <w:rPr>
          <w:lang w:val="et-EE"/>
        </w:rPr>
        <w:t xml:space="preserve"> alusel Vabariigi Valitsuse </w:t>
      </w:r>
      <w:r w:rsidR="00E10A00" w:rsidRPr="004834BB">
        <w:rPr>
          <w:lang w:val="et-EE"/>
        </w:rPr>
        <w:t>29.08.2005 määrusega nr 224</w:t>
      </w:r>
      <w:r w:rsidR="00395B8E" w:rsidRPr="004834BB">
        <w:rPr>
          <w:lang w:val="et-EE"/>
        </w:rPr>
        <w:t xml:space="preserve"> kehtestatud </w:t>
      </w:r>
      <w:r w:rsidR="00DB6E0B" w:rsidRPr="004834BB">
        <w:rPr>
          <w:noProof/>
          <w:lang w:val="et-EE"/>
        </w:rPr>
        <w:t>„</w:t>
      </w:r>
      <w:hyperlink r:id="rId9" w:history="1">
        <w:r w:rsidR="00DB6E0B" w:rsidRPr="004834BB">
          <w:rPr>
            <w:rStyle w:val="Hperlink"/>
            <w:noProof/>
            <w:color w:val="auto"/>
            <w:u w:val="none"/>
            <w:lang w:val="et-EE"/>
          </w:rPr>
          <w:t>Tegevusvaldkondade, mille korral tuleb anda keskkonnamõju hindamise vajalikkuse eelhinnang, täpsustatud loetelu</w:t>
        </w:r>
      </w:hyperlink>
      <w:r w:rsidR="00395B8E" w:rsidRPr="004834BB">
        <w:rPr>
          <w:lang w:val="et-EE"/>
        </w:rPr>
        <w:t>st</w:t>
      </w:r>
      <w:r w:rsidR="0037424C" w:rsidRPr="004834BB">
        <w:rPr>
          <w:lang w:val="et-EE"/>
        </w:rPr>
        <w:t>“ (edaspidi VV määrus)</w:t>
      </w:r>
      <w:r w:rsidR="00645BC7" w:rsidRPr="004834BB">
        <w:rPr>
          <w:lang w:val="et-EE"/>
        </w:rPr>
        <w:t xml:space="preserve"> </w:t>
      </w:r>
      <w:r w:rsidR="00600FB5" w:rsidRPr="004834BB">
        <w:rPr>
          <w:lang w:val="et-EE"/>
        </w:rPr>
        <w:t>ja</w:t>
      </w:r>
      <w:r w:rsidR="002F09D8" w:rsidRPr="004834BB">
        <w:rPr>
          <w:lang w:val="et-EE"/>
        </w:rPr>
        <w:t xml:space="preserve"> juhendist „Keskkonnamõju strateegilise hindamise eelhindamise metoodika täpsustamine</w:t>
      </w:r>
      <w:r w:rsidR="00B84F9B" w:rsidRPr="004834BB">
        <w:rPr>
          <w:lang w:val="et-EE"/>
        </w:rPr>
        <w:t>“</w:t>
      </w:r>
      <w:r w:rsidRPr="004834BB">
        <w:rPr>
          <w:lang w:val="et-EE"/>
        </w:rPr>
        <w:t xml:space="preserve">. </w:t>
      </w:r>
      <w:r w:rsidR="001F7FA5" w:rsidRPr="004834BB">
        <w:rPr>
          <w:lang w:val="et-EE"/>
        </w:rPr>
        <w:t xml:space="preserve">Samuti on </w:t>
      </w:r>
      <w:r w:rsidR="00495BC0" w:rsidRPr="004834BB">
        <w:rPr>
          <w:lang w:val="et-EE"/>
        </w:rPr>
        <w:t xml:space="preserve">töö koostamisel </w:t>
      </w:r>
      <w:r w:rsidR="001F7FA5" w:rsidRPr="004834BB">
        <w:rPr>
          <w:lang w:val="et-EE"/>
        </w:rPr>
        <w:t>arvestatud Keskkonnaministeeriumi tellimusel koostatud töö</w:t>
      </w:r>
      <w:r w:rsidR="00C263A0" w:rsidRPr="004834BB">
        <w:rPr>
          <w:lang w:val="et-EE"/>
        </w:rPr>
        <w:t>de</w:t>
      </w:r>
      <w:r w:rsidR="001F7FA5" w:rsidRPr="004834BB">
        <w:rPr>
          <w:lang w:val="et-EE"/>
        </w:rPr>
        <w:t>ga „KMH/KSH eelhindamise juhend otsustaja tasandil, sh Natura eelhindamine“</w:t>
      </w:r>
      <w:r w:rsidR="00C263A0" w:rsidRPr="004834BB">
        <w:rPr>
          <w:lang w:val="et-EE"/>
        </w:rPr>
        <w:t xml:space="preserve"> ja „Keskkonnamõju strateegilise hindamise menetluse läbiviimise juhend. Planeerimisseaduse kohane menetlus“.</w:t>
      </w:r>
      <w:r w:rsidR="00D2043B" w:rsidRPr="004834BB">
        <w:rPr>
          <w:lang w:val="et-EE"/>
        </w:rPr>
        <w:t xml:space="preserve"> </w:t>
      </w:r>
      <w:r w:rsidR="00876413" w:rsidRPr="004834BB">
        <w:rPr>
          <w:lang w:val="et-EE"/>
        </w:rPr>
        <w:t xml:space="preserve">Samuti on lähtutud juhendist: Peterson, K., Kutsar, R., Metspalu, P., </w:t>
      </w:r>
      <w:proofErr w:type="spellStart"/>
      <w:r w:rsidR="00876413" w:rsidRPr="004834BB">
        <w:rPr>
          <w:lang w:val="et-EE"/>
        </w:rPr>
        <w:t>Vahtrus</w:t>
      </w:r>
      <w:proofErr w:type="spellEnd"/>
      <w:r w:rsidR="00876413" w:rsidRPr="004834BB">
        <w:rPr>
          <w:lang w:val="et-EE"/>
        </w:rPr>
        <w:t>, S. ja Kalle, H. 2017. Keskkonnamõju strateegilise hindamise käsiraamat.</w:t>
      </w:r>
    </w:p>
    <w:p w14:paraId="17923705" w14:textId="47F136C8" w:rsidR="00D2043B" w:rsidRPr="00ED5830" w:rsidRDefault="00D2043B" w:rsidP="00C263A0">
      <w:pPr>
        <w:rPr>
          <w:lang w:val="et-EE"/>
        </w:rPr>
      </w:pPr>
      <w:r w:rsidRPr="004834BB">
        <w:rPr>
          <w:lang w:val="et-EE"/>
        </w:rPr>
        <w:t>Eelhinnangu andmisel lähtuti Eesti Vabariigi seadustest, samuti</w:t>
      </w:r>
      <w:r w:rsidR="00B33F4D">
        <w:rPr>
          <w:lang w:val="et-EE"/>
        </w:rPr>
        <w:t xml:space="preserve"> Viimsi</w:t>
      </w:r>
      <w:r w:rsidR="00377CAF">
        <w:rPr>
          <w:lang w:val="et-EE"/>
        </w:rPr>
        <w:t xml:space="preserve"> Valla</w:t>
      </w:r>
      <w:r w:rsidR="00036A1B" w:rsidRPr="004834BB">
        <w:rPr>
          <w:lang w:val="et-EE"/>
        </w:rPr>
        <w:t>volikogu</w:t>
      </w:r>
      <w:r w:rsidR="000A466F" w:rsidRPr="004834BB">
        <w:rPr>
          <w:lang w:val="et-EE"/>
        </w:rPr>
        <w:t xml:space="preserve"> </w:t>
      </w:r>
      <w:r w:rsidRPr="004834BB">
        <w:rPr>
          <w:lang w:val="et-EE"/>
        </w:rPr>
        <w:t xml:space="preserve">poolt kehtestatud asjakohaste dokumentide nõuetest. Eelhinnangu sisus lähtuti eksperdi erialastest teadmistest ja </w:t>
      </w:r>
      <w:r w:rsidRPr="00ED5830">
        <w:rPr>
          <w:lang w:val="et-EE"/>
        </w:rPr>
        <w:t>kogemustest võimalike oluliste negatiivsete keskkonnamõjude esinemise kohta.</w:t>
      </w:r>
    </w:p>
    <w:p w14:paraId="3A0EC0D0" w14:textId="77777777" w:rsidR="00A10A15" w:rsidRDefault="00A10A15" w:rsidP="00B33F4D">
      <w:pPr>
        <w:rPr>
          <w:lang w:val="et-EE"/>
        </w:rPr>
      </w:pPr>
      <w:r>
        <w:rPr>
          <w:lang w:val="et-EE"/>
        </w:rPr>
        <w:t>D</w:t>
      </w:r>
      <w:r w:rsidRPr="00A10A15">
        <w:rPr>
          <w:lang w:val="et-EE"/>
        </w:rPr>
        <w:t>etailplaneeringu algatamise taotlus nr DP-1136</w:t>
      </w:r>
      <w:r>
        <w:rPr>
          <w:lang w:val="et-EE"/>
        </w:rPr>
        <w:t xml:space="preserve"> on esitatud Viimsi Vallavalitsusele </w:t>
      </w:r>
      <w:r w:rsidRPr="00A10A15">
        <w:rPr>
          <w:lang w:val="et-EE"/>
        </w:rPr>
        <w:t>19.06.2023</w:t>
      </w:r>
      <w:r>
        <w:rPr>
          <w:lang w:val="et-EE"/>
        </w:rPr>
        <w:t>. KSH eelhinnang kuulub DP algatamise taotluse juurde.</w:t>
      </w:r>
    </w:p>
    <w:p w14:paraId="5F556C1E" w14:textId="7EDE87DA" w:rsidR="004C1090" w:rsidRPr="00610A14" w:rsidRDefault="005E5358" w:rsidP="00B33F4D">
      <w:pPr>
        <w:rPr>
          <w:b/>
          <w:lang w:val="et-EE"/>
        </w:rPr>
      </w:pPr>
      <w:r w:rsidRPr="00ED5830">
        <w:rPr>
          <w:lang w:val="et-EE"/>
        </w:rPr>
        <w:t xml:space="preserve">Töö </w:t>
      </w:r>
      <w:r w:rsidR="00F95E60" w:rsidRPr="00ED5830">
        <w:rPr>
          <w:lang w:val="et-EE"/>
        </w:rPr>
        <w:t>eesmärgiks oli</w:t>
      </w:r>
      <w:r w:rsidRPr="00ED5830">
        <w:rPr>
          <w:lang w:val="et-EE"/>
        </w:rPr>
        <w:t xml:space="preserve"> selgita</w:t>
      </w:r>
      <w:r w:rsidR="00F95E60" w:rsidRPr="00ED5830">
        <w:rPr>
          <w:lang w:val="et-EE"/>
        </w:rPr>
        <w:t>da</w:t>
      </w:r>
      <w:r w:rsidRPr="00ED5830">
        <w:rPr>
          <w:lang w:val="et-EE"/>
        </w:rPr>
        <w:t xml:space="preserve">, kas </w:t>
      </w:r>
      <w:r w:rsidR="00B33F4D" w:rsidRPr="00B33F4D">
        <w:rPr>
          <w:lang w:val="et-EE"/>
        </w:rPr>
        <w:t>Haabneeme alevikus Randvere tee 9b katastriüksuse</w:t>
      </w:r>
      <w:r w:rsidR="00B33F4D">
        <w:rPr>
          <w:lang w:val="et-EE"/>
        </w:rPr>
        <w:t xml:space="preserve"> </w:t>
      </w:r>
      <w:r w:rsidR="00B33F4D" w:rsidRPr="00B33F4D">
        <w:rPr>
          <w:lang w:val="et-EE"/>
        </w:rPr>
        <w:t xml:space="preserve">detailplaneeringu  </w:t>
      </w:r>
      <w:r w:rsidR="00224C12" w:rsidRPr="00371799">
        <w:rPr>
          <w:lang w:val="et-EE"/>
        </w:rPr>
        <w:t xml:space="preserve">(DP) </w:t>
      </w:r>
      <w:r w:rsidR="00873173" w:rsidRPr="00371799">
        <w:rPr>
          <w:lang w:val="et-EE"/>
        </w:rPr>
        <w:t>koostamisel on</w:t>
      </w:r>
      <w:r w:rsidR="002F09D8" w:rsidRPr="00371799">
        <w:rPr>
          <w:rFonts w:asciiTheme="minorHAnsi" w:hAnsiTheme="minorHAnsi"/>
          <w:lang w:val="et-EE"/>
        </w:rPr>
        <w:t xml:space="preserve"> vajalik </w:t>
      </w:r>
      <w:r w:rsidRPr="00371799">
        <w:rPr>
          <w:rFonts w:asciiTheme="minorHAnsi" w:hAnsiTheme="minorHAnsi"/>
          <w:lang w:val="et-EE"/>
        </w:rPr>
        <w:t xml:space="preserve">keskkonnamõju </w:t>
      </w:r>
      <w:r w:rsidR="00C7334F" w:rsidRPr="00371799">
        <w:rPr>
          <w:rFonts w:asciiTheme="minorHAnsi" w:hAnsiTheme="minorHAnsi"/>
          <w:lang w:val="et-EE"/>
        </w:rPr>
        <w:t>strateegilise hindamise (KS</w:t>
      </w:r>
      <w:r w:rsidR="00600FB5" w:rsidRPr="00371799">
        <w:rPr>
          <w:rFonts w:asciiTheme="minorHAnsi" w:hAnsiTheme="minorHAnsi"/>
          <w:lang w:val="et-EE"/>
        </w:rPr>
        <w:t xml:space="preserve">H) </w:t>
      </w:r>
      <w:r w:rsidR="008C4FDA" w:rsidRPr="00371799">
        <w:rPr>
          <w:rFonts w:asciiTheme="minorHAnsi" w:hAnsiTheme="minorHAnsi"/>
          <w:lang w:val="et-EE"/>
        </w:rPr>
        <w:t>läbiviimine</w:t>
      </w:r>
      <w:r w:rsidR="00600FB5" w:rsidRPr="00371799">
        <w:rPr>
          <w:rFonts w:asciiTheme="minorHAnsi" w:hAnsiTheme="minorHAnsi"/>
          <w:lang w:val="et-EE"/>
        </w:rPr>
        <w:t xml:space="preserve"> </w:t>
      </w:r>
      <w:r w:rsidRPr="00371799">
        <w:rPr>
          <w:rFonts w:asciiTheme="minorHAnsi" w:hAnsiTheme="minorHAnsi"/>
          <w:lang w:val="et-EE"/>
        </w:rPr>
        <w:t>või mitte.</w:t>
      </w:r>
      <w:r w:rsidR="004C1090" w:rsidRPr="00371799">
        <w:rPr>
          <w:rFonts w:asciiTheme="minorHAnsi" w:hAnsiTheme="minorHAnsi"/>
          <w:lang w:val="et-EE"/>
        </w:rPr>
        <w:t xml:space="preserve"> </w:t>
      </w:r>
    </w:p>
    <w:p w14:paraId="6B21A8AB" w14:textId="4CB1F4EC" w:rsidR="005E2D64" w:rsidRPr="002051C3" w:rsidRDefault="004C1090" w:rsidP="00EA3300">
      <w:pPr>
        <w:rPr>
          <w:rFonts w:asciiTheme="minorHAnsi" w:hAnsiTheme="minorHAnsi"/>
          <w:b/>
          <w:noProof/>
          <w:lang w:val="et-EE"/>
        </w:rPr>
      </w:pPr>
      <w:r w:rsidRPr="00371799">
        <w:rPr>
          <w:rFonts w:asciiTheme="minorHAnsi" w:hAnsiTheme="minorHAnsi"/>
          <w:b/>
          <w:lang w:val="et-EE"/>
        </w:rPr>
        <w:t xml:space="preserve">Lõpliku otsuse KSH </w:t>
      </w:r>
      <w:r w:rsidRPr="00A26672">
        <w:rPr>
          <w:rFonts w:asciiTheme="minorHAnsi" w:hAnsiTheme="minorHAnsi"/>
          <w:b/>
          <w:lang w:val="et-EE"/>
        </w:rPr>
        <w:t>algatamise vajalikkuse osas peab tegema kohalik omavalitsus</w:t>
      </w:r>
      <w:r w:rsidR="00DA6709" w:rsidRPr="00A26672">
        <w:rPr>
          <w:rFonts w:asciiTheme="minorHAnsi" w:hAnsiTheme="minorHAnsi"/>
          <w:b/>
          <w:lang w:val="et-EE"/>
        </w:rPr>
        <w:t xml:space="preserve"> (</w:t>
      </w:r>
      <w:r w:rsidR="00215660" w:rsidRPr="00A26672">
        <w:rPr>
          <w:rFonts w:asciiTheme="minorHAnsi" w:hAnsiTheme="minorHAnsi"/>
          <w:b/>
          <w:lang w:val="et-EE"/>
        </w:rPr>
        <w:t xml:space="preserve">antud juhul </w:t>
      </w:r>
      <w:r w:rsidR="00B33F4D" w:rsidRPr="00A26672">
        <w:rPr>
          <w:rFonts w:asciiTheme="minorHAnsi" w:hAnsiTheme="minorHAnsi"/>
          <w:b/>
          <w:lang w:val="et-EE"/>
        </w:rPr>
        <w:t>Viimsi</w:t>
      </w:r>
      <w:r w:rsidR="00C16948" w:rsidRPr="00A26672">
        <w:rPr>
          <w:rFonts w:asciiTheme="minorHAnsi" w:hAnsiTheme="minorHAnsi"/>
          <w:b/>
          <w:lang w:val="et-EE"/>
        </w:rPr>
        <w:t xml:space="preserve"> Vallav</w:t>
      </w:r>
      <w:r w:rsidR="00B33F4D" w:rsidRPr="00A26672">
        <w:rPr>
          <w:rFonts w:asciiTheme="minorHAnsi" w:hAnsiTheme="minorHAnsi"/>
          <w:b/>
          <w:lang w:val="et-EE"/>
        </w:rPr>
        <w:t>olikogu</w:t>
      </w:r>
      <w:r w:rsidR="00215660" w:rsidRPr="00A26672">
        <w:rPr>
          <w:rFonts w:asciiTheme="minorHAnsi" w:hAnsiTheme="minorHAnsi"/>
          <w:b/>
          <w:lang w:val="et-EE"/>
        </w:rPr>
        <w:t xml:space="preserve"> üldplaneeringu</w:t>
      </w:r>
      <w:r w:rsidR="00B33F4D" w:rsidRPr="00A26672">
        <w:rPr>
          <w:rFonts w:asciiTheme="minorHAnsi" w:hAnsiTheme="minorHAnsi"/>
          <w:b/>
          <w:lang w:val="et-EE"/>
        </w:rPr>
        <w:t>t muutva</w:t>
      </w:r>
      <w:r w:rsidR="00215660" w:rsidRPr="00A26672">
        <w:rPr>
          <w:rFonts w:asciiTheme="minorHAnsi" w:hAnsiTheme="minorHAnsi"/>
          <w:b/>
          <w:lang w:val="et-EE"/>
        </w:rPr>
        <w:t xml:space="preserve"> detailplaneeringu korral</w:t>
      </w:r>
      <w:r w:rsidR="00DA6709" w:rsidRPr="00A26672">
        <w:rPr>
          <w:rFonts w:asciiTheme="minorHAnsi" w:hAnsiTheme="minorHAnsi"/>
          <w:b/>
          <w:lang w:val="et-EE"/>
        </w:rPr>
        <w:t>)</w:t>
      </w:r>
      <w:r w:rsidR="008C4FDA" w:rsidRPr="00A26672">
        <w:rPr>
          <w:rFonts w:asciiTheme="minorHAnsi" w:hAnsiTheme="minorHAnsi"/>
          <w:b/>
          <w:lang w:val="et-EE"/>
        </w:rPr>
        <w:t>.</w:t>
      </w:r>
      <w:r w:rsidRPr="00A26672">
        <w:rPr>
          <w:rFonts w:asciiTheme="minorHAnsi" w:hAnsiTheme="minorHAnsi"/>
          <w:b/>
          <w:lang w:val="et-EE"/>
        </w:rPr>
        <w:t xml:space="preserve"> </w:t>
      </w:r>
      <w:r w:rsidR="00C31880" w:rsidRPr="00A26672">
        <w:rPr>
          <w:rFonts w:asciiTheme="minorHAnsi" w:hAnsiTheme="minorHAnsi"/>
          <w:b/>
          <w:lang w:val="et-EE"/>
        </w:rPr>
        <w:t>KSH vajalikkuse kohta</w:t>
      </w:r>
      <w:r w:rsidR="008C4FDA" w:rsidRPr="00A26672">
        <w:rPr>
          <w:rFonts w:asciiTheme="minorHAnsi" w:hAnsiTheme="minorHAnsi"/>
          <w:b/>
          <w:lang w:val="et-EE"/>
        </w:rPr>
        <w:t xml:space="preserve"> </w:t>
      </w:r>
      <w:r w:rsidR="005E2D64" w:rsidRPr="00A26672">
        <w:rPr>
          <w:rFonts w:asciiTheme="minorHAnsi" w:hAnsiTheme="minorHAnsi"/>
          <w:b/>
          <w:lang w:val="et-EE"/>
        </w:rPr>
        <w:t xml:space="preserve">tuleb </w:t>
      </w:r>
      <w:r w:rsidR="00E43A5D" w:rsidRPr="00A26672">
        <w:rPr>
          <w:rFonts w:asciiTheme="minorHAnsi" w:hAnsiTheme="minorHAnsi"/>
          <w:b/>
          <w:lang w:val="et-EE"/>
        </w:rPr>
        <w:t xml:space="preserve">DP algatamisotsuse eelnõu põhjal </w:t>
      </w:r>
      <w:r w:rsidR="0014135E" w:rsidRPr="00A26672">
        <w:rPr>
          <w:rFonts w:asciiTheme="minorHAnsi" w:hAnsiTheme="minorHAnsi"/>
          <w:b/>
          <w:lang w:val="et-EE"/>
        </w:rPr>
        <w:t>küsi</w:t>
      </w:r>
      <w:r w:rsidR="005E2D64" w:rsidRPr="00A26672">
        <w:rPr>
          <w:rFonts w:asciiTheme="minorHAnsi" w:hAnsiTheme="minorHAnsi"/>
          <w:b/>
          <w:lang w:val="et-EE"/>
        </w:rPr>
        <w:t>da</w:t>
      </w:r>
      <w:r w:rsidR="0014135E" w:rsidRPr="00A26672">
        <w:rPr>
          <w:rFonts w:asciiTheme="minorHAnsi" w:hAnsiTheme="minorHAnsi"/>
          <w:b/>
          <w:lang w:val="et-EE"/>
        </w:rPr>
        <w:t xml:space="preserve"> </w:t>
      </w:r>
      <w:r w:rsidR="00EB7915" w:rsidRPr="00A26672">
        <w:rPr>
          <w:rFonts w:asciiTheme="minorHAnsi" w:hAnsiTheme="minorHAnsi"/>
          <w:b/>
          <w:lang w:val="et-EE"/>
        </w:rPr>
        <w:t xml:space="preserve">seisukohta kõigilt asjaomastelt asutustelt vastavalt </w:t>
      </w:r>
      <w:proofErr w:type="spellStart"/>
      <w:r w:rsidR="00EB7915" w:rsidRPr="00A26672">
        <w:rPr>
          <w:rFonts w:asciiTheme="minorHAnsi" w:hAnsiTheme="minorHAnsi"/>
          <w:b/>
          <w:lang w:val="et-EE"/>
        </w:rPr>
        <w:t>KeHJS</w:t>
      </w:r>
      <w:proofErr w:type="spellEnd"/>
      <w:r w:rsidR="00EB7915" w:rsidRPr="00A26672">
        <w:rPr>
          <w:rFonts w:asciiTheme="minorHAnsi" w:hAnsiTheme="minorHAnsi"/>
          <w:b/>
          <w:lang w:val="et-EE"/>
        </w:rPr>
        <w:t xml:space="preserve"> </w:t>
      </w:r>
      <w:r w:rsidR="000467C0" w:rsidRPr="00A26672">
        <w:rPr>
          <w:rFonts w:asciiTheme="minorHAnsi" w:hAnsiTheme="minorHAnsi"/>
          <w:b/>
          <w:lang w:val="et-EE"/>
        </w:rPr>
        <w:t>§ 33 lõikele 6.</w:t>
      </w:r>
      <w:r w:rsidR="00EA3300" w:rsidRPr="002051C3">
        <w:rPr>
          <w:rFonts w:asciiTheme="minorHAnsi" w:hAnsiTheme="minorHAnsi"/>
          <w:b/>
          <w:noProof/>
          <w:lang w:val="et-EE"/>
        </w:rPr>
        <w:t xml:space="preserve"> </w:t>
      </w:r>
    </w:p>
    <w:p w14:paraId="40859AC3" w14:textId="27EC1B87" w:rsidR="007C073A" w:rsidRPr="002051C3" w:rsidRDefault="00D82676" w:rsidP="00D82676">
      <w:pPr>
        <w:rPr>
          <w:rFonts w:asciiTheme="minorHAnsi" w:hAnsiTheme="minorHAnsi"/>
          <w:bCs/>
          <w:noProof/>
          <w:lang w:val="et-EE"/>
        </w:rPr>
      </w:pPr>
      <w:r w:rsidRPr="002051C3">
        <w:rPr>
          <w:rFonts w:asciiTheme="minorHAnsi" w:hAnsiTheme="minorHAnsi"/>
          <w:bCs/>
          <w:noProof/>
          <w:lang w:val="et-EE"/>
        </w:rPr>
        <w:t xml:space="preserve"> </w:t>
      </w:r>
    </w:p>
    <w:p w14:paraId="1445D3B7" w14:textId="77777777" w:rsidR="00E87449" w:rsidRPr="002051C3" w:rsidRDefault="00E87449" w:rsidP="00823227">
      <w:pPr>
        <w:rPr>
          <w:rStyle w:val="Pealkiri1Mrk"/>
          <w:rFonts w:asciiTheme="minorHAnsi" w:hAnsiTheme="minorHAnsi"/>
          <w:b w:val="0"/>
          <w:color w:val="auto"/>
          <w:sz w:val="24"/>
          <w:szCs w:val="24"/>
          <w:lang w:val="et-EE"/>
        </w:rPr>
      </w:pPr>
    </w:p>
    <w:p w14:paraId="55D7C9CD" w14:textId="77777777" w:rsidR="00E87449" w:rsidRPr="00146C97" w:rsidRDefault="00E87449" w:rsidP="00823227">
      <w:pPr>
        <w:rPr>
          <w:rStyle w:val="Pealkiri1Mrk"/>
          <w:rFonts w:asciiTheme="minorHAnsi" w:hAnsiTheme="minorHAnsi"/>
          <w:b w:val="0"/>
          <w:color w:val="auto"/>
          <w:sz w:val="24"/>
          <w:szCs w:val="24"/>
          <w:lang w:val="et-EE"/>
        </w:rPr>
      </w:pPr>
    </w:p>
    <w:p w14:paraId="7BDEC1FF" w14:textId="77777777" w:rsidR="006D0078" w:rsidRPr="00146C97" w:rsidRDefault="006D0078" w:rsidP="00823227">
      <w:pPr>
        <w:rPr>
          <w:rStyle w:val="Pealkiri1Mrk"/>
          <w:rFonts w:asciiTheme="minorHAnsi" w:hAnsiTheme="minorHAnsi"/>
          <w:color w:val="auto"/>
          <w:sz w:val="24"/>
          <w:szCs w:val="24"/>
          <w:lang w:val="et-EE"/>
        </w:rPr>
      </w:pPr>
    </w:p>
    <w:p w14:paraId="2BC55710" w14:textId="77777777" w:rsidR="006D0078" w:rsidRPr="00146C97" w:rsidRDefault="006D0078" w:rsidP="00823227">
      <w:pPr>
        <w:rPr>
          <w:rStyle w:val="Pealkiri1Mrk"/>
          <w:rFonts w:asciiTheme="minorHAnsi" w:hAnsiTheme="minorHAnsi"/>
          <w:color w:val="auto"/>
          <w:sz w:val="24"/>
          <w:szCs w:val="24"/>
          <w:lang w:val="et-EE"/>
        </w:rPr>
      </w:pPr>
    </w:p>
    <w:p w14:paraId="4CA9CB5E" w14:textId="77777777" w:rsidR="006D0078" w:rsidRPr="00146C97" w:rsidRDefault="006D0078" w:rsidP="00823227">
      <w:pPr>
        <w:rPr>
          <w:rStyle w:val="Pealkiri1Mrk"/>
          <w:rFonts w:asciiTheme="minorHAnsi" w:hAnsiTheme="minorHAnsi"/>
          <w:color w:val="auto"/>
          <w:sz w:val="24"/>
          <w:szCs w:val="24"/>
          <w:lang w:val="et-EE"/>
        </w:rPr>
      </w:pPr>
    </w:p>
    <w:p w14:paraId="28EBA4B9" w14:textId="77777777" w:rsidR="006D0078" w:rsidRPr="00146C97" w:rsidRDefault="006D0078" w:rsidP="00823227">
      <w:pPr>
        <w:rPr>
          <w:rStyle w:val="Pealkiri1Mrk"/>
          <w:rFonts w:asciiTheme="minorHAnsi" w:hAnsiTheme="minorHAnsi"/>
          <w:color w:val="auto"/>
          <w:sz w:val="24"/>
          <w:szCs w:val="24"/>
          <w:lang w:val="et-EE"/>
        </w:rPr>
      </w:pPr>
    </w:p>
    <w:p w14:paraId="731B234C" w14:textId="77777777" w:rsidR="006D0078" w:rsidRPr="00146C97" w:rsidRDefault="006D0078" w:rsidP="00823227">
      <w:pPr>
        <w:rPr>
          <w:rStyle w:val="Pealkiri1Mrk"/>
          <w:rFonts w:asciiTheme="minorHAnsi" w:hAnsiTheme="minorHAnsi"/>
          <w:color w:val="auto"/>
          <w:sz w:val="24"/>
          <w:szCs w:val="24"/>
          <w:lang w:val="et-EE"/>
        </w:rPr>
      </w:pPr>
    </w:p>
    <w:p w14:paraId="6D7CABA1" w14:textId="79A70C0A" w:rsidR="006D0078" w:rsidRDefault="006D0078" w:rsidP="007F5DD9">
      <w:pPr>
        <w:spacing w:before="0"/>
        <w:jc w:val="left"/>
        <w:rPr>
          <w:lang w:val="et-EE"/>
        </w:rPr>
      </w:pPr>
    </w:p>
    <w:p w14:paraId="580C1E10" w14:textId="77777777" w:rsidR="00146C97" w:rsidRDefault="00146C97" w:rsidP="007F5DD9">
      <w:pPr>
        <w:spacing w:before="0"/>
        <w:jc w:val="left"/>
        <w:rPr>
          <w:lang w:val="et-EE"/>
        </w:rPr>
      </w:pPr>
    </w:p>
    <w:p w14:paraId="49258AAC" w14:textId="77777777" w:rsidR="00DA7697" w:rsidRDefault="00DA7697" w:rsidP="007F5DD9">
      <w:pPr>
        <w:spacing w:before="0"/>
        <w:jc w:val="left"/>
        <w:rPr>
          <w:lang w:val="et-EE"/>
        </w:rPr>
      </w:pPr>
    </w:p>
    <w:p w14:paraId="4045B789" w14:textId="77777777" w:rsidR="00DA7697" w:rsidRDefault="00DA7697" w:rsidP="007F5DD9">
      <w:pPr>
        <w:spacing w:before="0"/>
        <w:jc w:val="left"/>
        <w:rPr>
          <w:lang w:val="et-EE"/>
        </w:rPr>
      </w:pPr>
    </w:p>
    <w:p w14:paraId="7205F530" w14:textId="30A9C9DA" w:rsidR="00233791" w:rsidRPr="004834BB" w:rsidRDefault="00233791" w:rsidP="00233791">
      <w:pPr>
        <w:pStyle w:val="Pealkiri1"/>
        <w:rPr>
          <w:b w:val="0"/>
          <w:bCs w:val="0"/>
          <w:lang w:val="et-EE"/>
        </w:rPr>
      </w:pPr>
      <w:bookmarkStart w:id="9" w:name="_Toc59092717"/>
      <w:bookmarkStart w:id="10" w:name="_Toc167991958"/>
      <w:r w:rsidRPr="004834BB">
        <w:rPr>
          <w:lang w:val="et-EE"/>
        </w:rPr>
        <w:lastRenderedPageBreak/>
        <w:t xml:space="preserve">Kavandatava tegevuse </w:t>
      </w:r>
      <w:r w:rsidR="006405B8">
        <w:rPr>
          <w:lang w:val="et-EE"/>
        </w:rPr>
        <w:t xml:space="preserve">asukoht ja </w:t>
      </w:r>
      <w:r w:rsidRPr="004834BB">
        <w:rPr>
          <w:lang w:val="et-EE"/>
        </w:rPr>
        <w:t>kirjeldus</w:t>
      </w:r>
      <w:bookmarkEnd w:id="9"/>
      <w:bookmarkEnd w:id="10"/>
    </w:p>
    <w:p w14:paraId="7A2F8DCE" w14:textId="0D6003BC" w:rsidR="000831A5" w:rsidRPr="000831A5" w:rsidRDefault="000831A5" w:rsidP="00A667FB">
      <w:pPr>
        <w:rPr>
          <w:rFonts w:eastAsiaTheme="minorHAnsi"/>
          <w:lang w:val="et-EE"/>
        </w:rPr>
      </w:pPr>
      <w:r w:rsidRPr="000831A5">
        <w:rPr>
          <w:rFonts w:eastAsiaTheme="minorHAnsi"/>
          <w:lang w:val="et-EE"/>
        </w:rPr>
        <w:t>Planeeritav maa-ala asub Viimsi vallas Haabneeme alevikus Randvere tee ja Rohuneeme tee vahelisel maa-alal. Juurdepääs on võimalik nii Randvere teelt kui ka Rohuneeme teelt. Olemasolevatest kommunikatsioonidest on planeeringualal vee-, elektri-, kanalisatsiooni-, side- ning gaasitrass. Ala läbivad ka 28-32 m sügavusel paiknevad kütusemahutid.</w:t>
      </w:r>
    </w:p>
    <w:p w14:paraId="1A051D49" w14:textId="5600DD1D" w:rsidR="00A667FB" w:rsidRPr="00A26672" w:rsidRDefault="00490E66" w:rsidP="00A667FB">
      <w:pPr>
        <w:rPr>
          <w:rFonts w:eastAsiaTheme="minorHAnsi"/>
          <w:lang w:val="et-EE"/>
        </w:rPr>
      </w:pPr>
      <w:r w:rsidRPr="00A26672">
        <w:rPr>
          <w:rFonts w:eastAsiaTheme="minorHAnsi"/>
          <w:lang w:val="et-EE"/>
        </w:rPr>
        <w:t>P</w:t>
      </w:r>
      <w:r w:rsidR="00A667FB" w:rsidRPr="00A26672">
        <w:rPr>
          <w:rFonts w:eastAsiaTheme="minorHAnsi"/>
          <w:lang w:val="et-EE"/>
        </w:rPr>
        <w:t>laneeringualal asub osa nõukogudeaegsest välistaadioni kompleksi tervikust – sellel  paikneb amortiseerunud jooksurada ja välitribüünid. Kogu kunagine staadionikompleks on tänaseks  jagatud kruntideks, planeeringuala naaberkrundil asuv endine tribüünhoone on ümber ehitatud hotelliks, staadioni lõunapoolne tugivall, mis samuti asub planeeringuala naaberkrundil, on lammutatud ja sinna on ehitatud kaubanduskeskus. Planeeringualal hooneid ei ole, talviti kasutatakse endise staadioni lõunaosa avaliku uisuväljakuna.</w:t>
      </w:r>
    </w:p>
    <w:p w14:paraId="285FF76B" w14:textId="277C246B" w:rsidR="00C6427B" w:rsidRPr="00C6427B" w:rsidRDefault="00A667FB" w:rsidP="00C6427B">
      <w:pPr>
        <w:rPr>
          <w:rFonts w:eastAsiaTheme="minorHAnsi"/>
          <w:lang w:val="et-EE"/>
        </w:rPr>
      </w:pPr>
      <w:r w:rsidRPr="00A26672">
        <w:rPr>
          <w:rFonts w:eastAsiaTheme="minorHAnsi"/>
          <w:lang w:val="et-EE"/>
        </w:rPr>
        <w:t>Planeeringualaga piirnevad järgmised katastriüksused: Sõpruse tee 5 (89001:010:0404), Kaluri tee 5 (89001:010:3482), Randvere tee 11 (89001:010:0582), Viimsi-Randvere tee (89001:001:1804), Randvere tee 9 (89001:001:0271), Ees-Hotelli (89001:010:2563), Sõpruse tee 9 (89001:010:2562) ja Taga-Hotelli (89001:010:2528).</w:t>
      </w:r>
      <w:r w:rsidR="00C6427B" w:rsidRPr="00A26672">
        <w:t xml:space="preserve"> </w:t>
      </w:r>
      <w:r w:rsidR="00C6427B" w:rsidRPr="00A26672">
        <w:rPr>
          <w:rFonts w:eastAsiaTheme="minorHAnsi"/>
          <w:lang w:val="et-EE"/>
        </w:rPr>
        <w:t>Planeeringuala naaberkinnistutel asuvad kaubanduskeskus ning büroohooned, mis on Haabneeme keskuse</w:t>
      </w:r>
      <w:r w:rsidR="00C6427B" w:rsidRPr="00C6427B">
        <w:rPr>
          <w:rFonts w:eastAsiaTheme="minorHAnsi"/>
          <w:lang w:val="et-EE"/>
        </w:rPr>
        <w:t xml:space="preserve"> ruumilise kontseptsiooni lahutamatuks osaks.</w:t>
      </w:r>
    </w:p>
    <w:p w14:paraId="37D8F997" w14:textId="77B3CF62" w:rsidR="00A667FB" w:rsidRPr="005108DB" w:rsidRDefault="00F83E89" w:rsidP="00C6427B">
      <w:pPr>
        <w:rPr>
          <w:rFonts w:eastAsiaTheme="minorHAnsi"/>
          <w:lang w:val="et-EE"/>
        </w:rPr>
      </w:pPr>
      <w:r>
        <w:rPr>
          <w:rFonts w:eastAsiaTheme="minorHAnsi"/>
          <w:lang w:val="et-EE"/>
        </w:rPr>
        <w:t xml:space="preserve">Hinnatava </w:t>
      </w:r>
      <w:r w:rsidR="00C6427B" w:rsidRPr="00C6427B">
        <w:rPr>
          <w:rFonts w:eastAsiaTheme="minorHAnsi"/>
          <w:lang w:val="et-EE"/>
        </w:rPr>
        <w:t>planeeringu</w:t>
      </w:r>
      <w:r>
        <w:rPr>
          <w:rFonts w:eastAsiaTheme="minorHAnsi"/>
          <w:lang w:val="et-EE"/>
        </w:rPr>
        <w:t>ala näol</w:t>
      </w:r>
      <w:r w:rsidR="00C6427B" w:rsidRPr="00C6427B">
        <w:rPr>
          <w:rFonts w:eastAsiaTheme="minorHAnsi"/>
          <w:lang w:val="et-EE"/>
        </w:rPr>
        <w:t xml:space="preserve"> on tegemist Viimsi valla keskse linnaruumiga, mis asub tiheda liiklusega Rohuneeme tee ja Randvere tee vahelisel alal, olles väga soodsas </w:t>
      </w:r>
      <w:r>
        <w:rPr>
          <w:rFonts w:eastAsiaTheme="minorHAnsi"/>
          <w:lang w:val="et-EE"/>
        </w:rPr>
        <w:t>logistilises asukohas. DP ala k</w:t>
      </w:r>
      <w:r w:rsidR="00C6427B" w:rsidRPr="00C6427B">
        <w:rPr>
          <w:rFonts w:eastAsiaTheme="minorHAnsi"/>
          <w:lang w:val="et-EE"/>
        </w:rPr>
        <w:t>ontaktvööndi analüüs</w:t>
      </w:r>
      <w:r>
        <w:rPr>
          <w:rFonts w:eastAsiaTheme="minorHAnsi"/>
          <w:lang w:val="et-EE"/>
        </w:rPr>
        <w:t xml:space="preserve"> on veel koostamata, kuid </w:t>
      </w:r>
      <w:r w:rsidR="00C6427B" w:rsidRPr="00C6427B">
        <w:rPr>
          <w:rFonts w:eastAsiaTheme="minorHAnsi"/>
          <w:lang w:val="et-EE"/>
        </w:rPr>
        <w:t>piirkond on kujunemas</w:t>
      </w:r>
      <w:r>
        <w:rPr>
          <w:rFonts w:eastAsiaTheme="minorHAnsi"/>
          <w:lang w:val="et-EE"/>
        </w:rPr>
        <w:t xml:space="preserve"> terviklikuks</w:t>
      </w:r>
      <w:r w:rsidR="00C6427B" w:rsidRPr="00C6427B">
        <w:rPr>
          <w:rFonts w:eastAsiaTheme="minorHAnsi"/>
          <w:lang w:val="et-EE"/>
        </w:rPr>
        <w:t xml:space="preserve"> äri- ja vabaaja veetmise tsooniks</w:t>
      </w:r>
      <w:r>
        <w:rPr>
          <w:rFonts w:eastAsiaTheme="minorHAnsi"/>
          <w:lang w:val="et-EE"/>
        </w:rPr>
        <w:t>.</w:t>
      </w:r>
    </w:p>
    <w:p w14:paraId="13B6E62F" w14:textId="15949FD4" w:rsidR="00C312DC" w:rsidRPr="00592A64" w:rsidRDefault="00FC39CA" w:rsidP="00B33F4D">
      <w:pPr>
        <w:rPr>
          <w:rFonts w:eastAsiaTheme="minorHAnsi"/>
          <w:b/>
          <w:bCs/>
          <w:lang w:val="et-EE"/>
        </w:rPr>
      </w:pPr>
      <w:r w:rsidRPr="00FC39CA">
        <w:rPr>
          <w:rFonts w:eastAsiaTheme="minorHAnsi"/>
          <w:b/>
          <w:bCs/>
          <w:lang w:val="et-EE"/>
        </w:rPr>
        <w:t xml:space="preserve">Randvere tee 9b katastriüksuse </w:t>
      </w:r>
      <w:r w:rsidR="00DB1132" w:rsidRPr="00DB1132">
        <w:rPr>
          <w:rFonts w:eastAsiaTheme="minorHAnsi"/>
          <w:b/>
          <w:bCs/>
          <w:lang w:val="et-EE"/>
        </w:rPr>
        <w:t xml:space="preserve">DP koostamise eesmärgiks on </w:t>
      </w:r>
      <w:r w:rsidR="00C312DC">
        <w:rPr>
          <w:rFonts w:eastAsiaTheme="minorHAnsi"/>
          <w:b/>
          <w:bCs/>
          <w:lang w:val="et-EE"/>
        </w:rPr>
        <w:t xml:space="preserve">muuta </w:t>
      </w:r>
      <w:r w:rsidR="00C312DC" w:rsidRPr="00C312DC">
        <w:rPr>
          <w:rFonts w:eastAsiaTheme="minorHAnsi"/>
          <w:b/>
          <w:bCs/>
          <w:lang w:val="et-EE"/>
        </w:rPr>
        <w:t xml:space="preserve">maakasutuse sihtotstarve ühiskondlike ehitiste maast äri- ja büroohoonete maaks, jagada planeeringuala ärimaa- ja </w:t>
      </w:r>
      <w:proofErr w:type="spellStart"/>
      <w:r w:rsidR="00C312DC" w:rsidRPr="00C312DC">
        <w:rPr>
          <w:rFonts w:eastAsiaTheme="minorHAnsi"/>
          <w:b/>
          <w:bCs/>
          <w:lang w:val="et-EE"/>
        </w:rPr>
        <w:t>teemaa</w:t>
      </w:r>
      <w:proofErr w:type="spellEnd"/>
      <w:r w:rsidR="00C312DC" w:rsidRPr="00C312DC">
        <w:rPr>
          <w:rFonts w:eastAsiaTheme="minorHAnsi"/>
          <w:b/>
          <w:bCs/>
          <w:lang w:val="et-EE"/>
        </w:rPr>
        <w:t xml:space="preserve"> kruntideks ning määrata kruntidele ehitusõigus ärihoonetele viisil, mis võimaldab tulevasest </w:t>
      </w:r>
      <w:r w:rsidR="00C312DC" w:rsidRPr="00592A64">
        <w:rPr>
          <w:rFonts w:eastAsiaTheme="minorHAnsi"/>
          <w:b/>
          <w:bCs/>
          <w:lang w:val="et-EE"/>
        </w:rPr>
        <w:t xml:space="preserve">ärikvartalist kujundada kvaliteetse ja arhitektuurselt huvitava linnaruumi. </w:t>
      </w:r>
    </w:p>
    <w:p w14:paraId="0A3EF9CF" w14:textId="4AE951A0" w:rsidR="00387209" w:rsidRPr="00387209" w:rsidRDefault="009D1EB3" w:rsidP="00387209">
      <w:pPr>
        <w:rPr>
          <w:rFonts w:eastAsiaTheme="minorHAnsi"/>
          <w:lang w:val="et-EE"/>
        </w:rPr>
      </w:pPr>
      <w:r w:rsidRPr="00592A64">
        <w:rPr>
          <w:rFonts w:eastAsiaTheme="minorHAnsi"/>
          <w:lang w:val="et-EE"/>
        </w:rPr>
        <w:t>Praegu kehtib</w:t>
      </w:r>
      <w:r w:rsidR="00C90EF3" w:rsidRPr="00592A64">
        <w:rPr>
          <w:rFonts w:eastAsiaTheme="minorHAnsi"/>
          <w:lang w:val="et-EE"/>
        </w:rPr>
        <w:t xml:space="preserve"> planeeringualal Viimsi Vallavolikogu 14.10.2008 otsusega nr 86 kehtestatud Haabneeme staadioni detailplaneerin</w:t>
      </w:r>
      <w:r w:rsidR="006D158C" w:rsidRPr="00592A64">
        <w:rPr>
          <w:rFonts w:eastAsiaTheme="minorHAnsi"/>
          <w:lang w:val="et-EE"/>
        </w:rPr>
        <w:t>g</w:t>
      </w:r>
      <w:r w:rsidR="006D158C" w:rsidRPr="00592A64">
        <w:rPr>
          <w:rFonts w:cs="Calibri"/>
          <w:bCs/>
          <w:noProof/>
          <w:vertAlign w:val="superscript"/>
          <w:lang w:val="et-EE" w:eastAsia="ar-SA"/>
        </w:rPr>
        <w:footnoteReference w:id="1"/>
      </w:r>
      <w:r w:rsidR="00C90EF3" w:rsidRPr="00592A64">
        <w:rPr>
          <w:rFonts w:eastAsiaTheme="minorHAnsi"/>
          <w:lang w:val="et-EE"/>
        </w:rPr>
        <w:t>. DP-</w:t>
      </w:r>
      <w:proofErr w:type="spellStart"/>
      <w:r w:rsidR="00C90EF3" w:rsidRPr="00592A64">
        <w:rPr>
          <w:rFonts w:eastAsiaTheme="minorHAnsi"/>
          <w:lang w:val="et-EE"/>
        </w:rPr>
        <w:t>ga</w:t>
      </w:r>
      <w:proofErr w:type="spellEnd"/>
      <w:r w:rsidR="00C90EF3" w:rsidRPr="00592A64">
        <w:rPr>
          <w:rFonts w:eastAsiaTheme="minorHAnsi"/>
          <w:lang w:val="et-EE"/>
        </w:rPr>
        <w:t xml:space="preserve"> on </w:t>
      </w:r>
      <w:r w:rsidR="006517BB" w:rsidRPr="00592A64">
        <w:rPr>
          <w:rFonts w:eastAsiaTheme="minorHAnsi"/>
          <w:lang w:val="et-EE"/>
        </w:rPr>
        <w:t xml:space="preserve">Randvere tee 9b </w:t>
      </w:r>
      <w:r w:rsidR="00C90EF3" w:rsidRPr="00592A64">
        <w:rPr>
          <w:rFonts w:eastAsiaTheme="minorHAnsi"/>
          <w:lang w:val="et-EE"/>
        </w:rPr>
        <w:t>krundile määratud sotsiaalmaa sihtotstarve ja ehitusõigus</w:t>
      </w:r>
      <w:r w:rsidR="00C90EF3" w:rsidRPr="00C90EF3">
        <w:rPr>
          <w:rFonts w:eastAsiaTheme="minorHAnsi"/>
          <w:lang w:val="et-EE"/>
        </w:rPr>
        <w:t xml:space="preserve"> spordihoone </w:t>
      </w:r>
      <w:r w:rsidR="00C90EF3" w:rsidRPr="006A5379">
        <w:rPr>
          <w:rFonts w:eastAsiaTheme="minorHAnsi"/>
          <w:lang w:val="et-EE"/>
        </w:rPr>
        <w:t>ning maa-aluse parkla ehitamiseks. Detailplaneeringu kohast ehitusõigust ei ole ellu viidud.</w:t>
      </w:r>
      <w:r w:rsidR="00387209" w:rsidRPr="00387209">
        <w:t xml:space="preserve"> </w:t>
      </w:r>
      <w:r w:rsidR="00387209" w:rsidRPr="00387209">
        <w:rPr>
          <w:rFonts w:eastAsiaTheme="minorHAnsi"/>
          <w:lang w:val="et-EE"/>
        </w:rPr>
        <w:t>Uue DP kehtestamisega muutuvad kõik varasemad sama ala detailplaneeringud kehtetuks.</w:t>
      </w:r>
    </w:p>
    <w:p w14:paraId="1C493DFF" w14:textId="186C9DAD" w:rsidR="00DB1132" w:rsidRPr="00DB1132" w:rsidRDefault="00C312DC" w:rsidP="00DB1132">
      <w:pPr>
        <w:rPr>
          <w:rFonts w:eastAsiaTheme="minorHAnsi"/>
          <w:lang w:val="et-EE"/>
        </w:rPr>
      </w:pPr>
      <w:r w:rsidRPr="006A5379">
        <w:rPr>
          <w:rFonts w:eastAsiaTheme="minorHAnsi"/>
          <w:lang w:val="et-EE"/>
        </w:rPr>
        <w:t>Kehtiva detailplaneeringu kohaselt on krundile lubatud ehitada üks 6 700 m² ehitusaluse pindalaga (</w:t>
      </w:r>
      <w:r w:rsidRPr="006A5379">
        <w:rPr>
          <w:rFonts w:eastAsiaTheme="minorHAnsi"/>
          <w:i/>
          <w:iCs/>
          <w:lang w:val="et-EE"/>
        </w:rPr>
        <w:t>planeerimisseaduse vanem redaktsioon</w:t>
      </w:r>
      <w:r w:rsidRPr="006A5379">
        <w:rPr>
          <w:rFonts w:eastAsiaTheme="minorHAnsi"/>
          <w:lang w:val="et-EE"/>
        </w:rPr>
        <w:t>) 20</w:t>
      </w:r>
      <w:r w:rsidRPr="00C90EF3">
        <w:rPr>
          <w:rFonts w:eastAsiaTheme="minorHAnsi"/>
          <w:lang w:val="et-EE"/>
        </w:rPr>
        <w:t xml:space="preserve"> meetri kõrgune neljakorruseline hoone. </w:t>
      </w:r>
      <w:r>
        <w:rPr>
          <w:rFonts w:eastAsiaTheme="minorHAnsi"/>
          <w:b/>
          <w:bCs/>
          <w:lang w:val="et-EE"/>
        </w:rPr>
        <w:t>Uue d</w:t>
      </w:r>
      <w:r w:rsidRPr="00C312DC">
        <w:rPr>
          <w:rFonts w:eastAsiaTheme="minorHAnsi"/>
          <w:b/>
          <w:bCs/>
          <w:lang w:val="et-EE"/>
        </w:rPr>
        <w:t xml:space="preserve">etailplaneeringuga soovitakse kujundada parem arhitektuurne keskkond, luua paremad tingimused äri- ja teenindusotstarvete osakaalu suurendamiseks ning teenuste valiku rikastamiseks Viimsi keskuses. Samuti soovitakse planeerida avalik ruum jalakäijatele ning </w:t>
      </w:r>
      <w:r>
        <w:rPr>
          <w:rFonts w:eastAsiaTheme="minorHAnsi"/>
          <w:b/>
          <w:bCs/>
          <w:lang w:val="et-EE"/>
        </w:rPr>
        <w:t xml:space="preserve">Haabneeme </w:t>
      </w:r>
      <w:r w:rsidRPr="00C312DC">
        <w:rPr>
          <w:rFonts w:eastAsiaTheme="minorHAnsi"/>
          <w:b/>
          <w:bCs/>
          <w:lang w:val="et-EE"/>
        </w:rPr>
        <w:t>aleviku (pea)väljak avalike sündmuste läbiviimiseks ja tegevusrohke vaba aja veetmiseks.</w:t>
      </w:r>
      <w:r>
        <w:rPr>
          <w:rFonts w:eastAsiaTheme="minorHAnsi"/>
          <w:b/>
          <w:bCs/>
          <w:lang w:val="et-EE"/>
        </w:rPr>
        <w:t xml:space="preserve"> </w:t>
      </w:r>
      <w:r w:rsidR="00DB1132" w:rsidRPr="00DB1132">
        <w:rPr>
          <w:rFonts w:eastAsiaTheme="minorHAnsi"/>
          <w:lang w:val="et-EE"/>
        </w:rPr>
        <w:t>Lisaks määratakse tehnovõrkude asukohad, haljastuse ja heakorrastuse põhimõtted, liikluskorralduse ja servituutide vajadus jms planeerimisseaduses</w:t>
      </w:r>
      <w:r>
        <w:rPr>
          <w:rFonts w:eastAsiaTheme="minorHAnsi"/>
          <w:lang w:val="et-EE"/>
        </w:rPr>
        <w:t xml:space="preserve"> (</w:t>
      </w:r>
      <w:proofErr w:type="spellStart"/>
      <w:r>
        <w:rPr>
          <w:rFonts w:eastAsiaTheme="minorHAnsi"/>
          <w:lang w:val="et-EE"/>
        </w:rPr>
        <w:t>PlanS</w:t>
      </w:r>
      <w:proofErr w:type="spellEnd"/>
      <w:r>
        <w:rPr>
          <w:rFonts w:eastAsiaTheme="minorHAnsi"/>
          <w:lang w:val="et-EE"/>
        </w:rPr>
        <w:t>)</w:t>
      </w:r>
      <w:r w:rsidR="00DB1132" w:rsidRPr="00DB1132">
        <w:rPr>
          <w:rFonts w:eastAsiaTheme="minorHAnsi"/>
          <w:lang w:val="et-EE"/>
        </w:rPr>
        <w:t xml:space="preserve"> loetletud asjakohased DP ülesanded.</w:t>
      </w:r>
    </w:p>
    <w:p w14:paraId="5F092FBC" w14:textId="209C3C5D" w:rsidR="00940C29" w:rsidRDefault="00940C29" w:rsidP="00940C29">
      <w:pPr>
        <w:rPr>
          <w:rFonts w:eastAsiaTheme="minorHAnsi"/>
          <w:lang w:val="et-EE"/>
        </w:rPr>
      </w:pPr>
      <w:r w:rsidRPr="00651F11">
        <w:rPr>
          <w:rFonts w:eastAsiaTheme="minorHAnsi"/>
          <w:lang w:val="et-EE"/>
        </w:rPr>
        <w:lastRenderedPageBreak/>
        <w:t xml:space="preserve"> </w:t>
      </w:r>
    </w:p>
    <w:p w14:paraId="43B49B58" w14:textId="5325876D" w:rsidR="006C0319" w:rsidRDefault="008524D8" w:rsidP="00940C29">
      <w:pPr>
        <w:rPr>
          <w:rFonts w:eastAsiaTheme="minorHAnsi"/>
          <w:lang w:val="et-EE"/>
        </w:rPr>
      </w:pPr>
      <w:r w:rsidRPr="008524D8">
        <w:rPr>
          <w:rFonts w:eastAsiaTheme="minorHAnsi"/>
          <w:noProof/>
          <w:lang w:val="et-EE"/>
        </w:rPr>
        <w:drawing>
          <wp:inline distT="0" distB="0" distL="0" distR="0" wp14:anchorId="770AAD85" wp14:editId="2A9C8EF8">
            <wp:extent cx="5732145" cy="4439285"/>
            <wp:effectExtent l="0" t="0" r="1905" b="0"/>
            <wp:docPr id="1606846356" name="Pilt 1" descr="Pilt, millel on kujutatud kaart, tekst, Plaan,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46356" name="Pilt 1" descr="Pilt, millel on kujutatud kaart, tekst, Plaan, Atlas&#10;&#10;Kirjeldus on genereeritud automaatselt"/>
                    <pic:cNvPicPr/>
                  </pic:nvPicPr>
                  <pic:blipFill>
                    <a:blip r:embed="rId10"/>
                    <a:stretch>
                      <a:fillRect/>
                    </a:stretch>
                  </pic:blipFill>
                  <pic:spPr>
                    <a:xfrm>
                      <a:off x="0" y="0"/>
                      <a:ext cx="5732145" cy="4439285"/>
                    </a:xfrm>
                    <a:prstGeom prst="rect">
                      <a:avLst/>
                    </a:prstGeom>
                  </pic:spPr>
                </pic:pic>
              </a:graphicData>
            </a:graphic>
          </wp:inline>
        </w:drawing>
      </w:r>
    </w:p>
    <w:p w14:paraId="73D8EAB5" w14:textId="16A76F43" w:rsidR="006C0319" w:rsidRDefault="006C0319" w:rsidP="00940C29">
      <w:pPr>
        <w:rPr>
          <w:rFonts w:eastAsiaTheme="minorHAnsi"/>
          <w:lang w:val="et-EE"/>
        </w:rPr>
      </w:pPr>
      <w:r>
        <w:rPr>
          <w:rFonts w:eastAsiaTheme="minorHAnsi"/>
          <w:noProof/>
          <w:lang w:val="et-EE"/>
        </w:rPr>
        <w:drawing>
          <wp:inline distT="0" distB="0" distL="0" distR="0" wp14:anchorId="71978851" wp14:editId="13ED8B09">
            <wp:extent cx="954000" cy="601200"/>
            <wp:effectExtent l="0" t="0" r="0" b="8890"/>
            <wp:docPr id="136586095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4000" cy="601200"/>
                    </a:xfrm>
                    <a:prstGeom prst="rect">
                      <a:avLst/>
                    </a:prstGeom>
                    <a:noFill/>
                  </pic:spPr>
                </pic:pic>
              </a:graphicData>
            </a:graphic>
          </wp:inline>
        </w:drawing>
      </w:r>
    </w:p>
    <w:p w14:paraId="2CEBE0CE" w14:textId="0F6F41B9" w:rsidR="00940C29" w:rsidRDefault="00940C29" w:rsidP="00940C29">
      <w:pPr>
        <w:rPr>
          <w:sz w:val="22"/>
          <w:szCs w:val="22"/>
          <w:lang w:val="et-EE"/>
        </w:rPr>
      </w:pPr>
      <w:r w:rsidRPr="00B74090">
        <w:rPr>
          <w:b/>
          <w:sz w:val="22"/>
          <w:szCs w:val="22"/>
          <w:lang w:val="et-EE"/>
        </w:rPr>
        <w:t xml:space="preserve">Joonis </w:t>
      </w:r>
      <w:r w:rsidRPr="00B74090">
        <w:rPr>
          <w:b/>
          <w:sz w:val="22"/>
          <w:szCs w:val="22"/>
          <w:lang w:val="et-EE"/>
        </w:rPr>
        <w:fldChar w:fldCharType="begin"/>
      </w:r>
      <w:r w:rsidRPr="00B74090">
        <w:rPr>
          <w:b/>
          <w:sz w:val="22"/>
          <w:szCs w:val="22"/>
          <w:lang w:val="et-EE"/>
        </w:rPr>
        <w:instrText xml:space="preserve"> SEQ Joonis \* ARABIC </w:instrText>
      </w:r>
      <w:r w:rsidRPr="00B74090">
        <w:rPr>
          <w:b/>
          <w:sz w:val="22"/>
          <w:szCs w:val="22"/>
          <w:lang w:val="et-EE"/>
        </w:rPr>
        <w:fldChar w:fldCharType="separate"/>
      </w:r>
      <w:r w:rsidR="008C4842">
        <w:rPr>
          <w:b/>
          <w:noProof/>
          <w:sz w:val="22"/>
          <w:szCs w:val="22"/>
          <w:lang w:val="et-EE"/>
        </w:rPr>
        <w:t>1</w:t>
      </w:r>
      <w:r w:rsidRPr="00B74090">
        <w:rPr>
          <w:b/>
          <w:sz w:val="22"/>
          <w:szCs w:val="22"/>
          <w:lang w:val="et-EE"/>
        </w:rPr>
        <w:fldChar w:fldCharType="end"/>
      </w:r>
      <w:r w:rsidRPr="0024351E">
        <w:rPr>
          <w:b/>
          <w:sz w:val="22"/>
          <w:szCs w:val="22"/>
          <w:lang w:val="et-EE"/>
        </w:rPr>
        <w:t xml:space="preserve">. </w:t>
      </w:r>
      <w:r w:rsidRPr="0024351E">
        <w:rPr>
          <w:i/>
          <w:sz w:val="22"/>
          <w:szCs w:val="22"/>
          <w:lang w:val="et-EE"/>
        </w:rPr>
        <w:t xml:space="preserve">DP </w:t>
      </w:r>
      <w:r>
        <w:rPr>
          <w:i/>
          <w:sz w:val="22"/>
          <w:szCs w:val="22"/>
          <w:lang w:val="et-EE"/>
        </w:rPr>
        <w:t>ala.</w:t>
      </w:r>
      <w:r w:rsidR="00C564E5">
        <w:rPr>
          <w:i/>
          <w:sz w:val="22"/>
          <w:szCs w:val="22"/>
          <w:lang w:val="et-EE"/>
        </w:rPr>
        <w:t xml:space="preserve"> Allikas: </w:t>
      </w:r>
      <w:r w:rsidR="00BC6298">
        <w:rPr>
          <w:i/>
          <w:sz w:val="22"/>
          <w:szCs w:val="22"/>
          <w:lang w:val="et-EE"/>
        </w:rPr>
        <w:t>minukataster.ee</w:t>
      </w:r>
    </w:p>
    <w:p w14:paraId="1CDED8C9" w14:textId="5939FEE6" w:rsidR="00CF3F0B" w:rsidRDefault="00940C29" w:rsidP="006405B8">
      <w:pPr>
        <w:rPr>
          <w:rFonts w:eastAsiaTheme="minorHAnsi"/>
          <w:lang w:val="et-EE"/>
        </w:rPr>
      </w:pPr>
      <w:r w:rsidRPr="008F2931">
        <w:rPr>
          <w:rFonts w:eastAsiaTheme="minorHAnsi"/>
          <w:lang w:val="et-EE"/>
        </w:rPr>
        <w:t>DP ala koosneb</w:t>
      </w:r>
      <w:r>
        <w:rPr>
          <w:rFonts w:eastAsiaTheme="minorHAnsi"/>
          <w:lang w:val="et-EE"/>
        </w:rPr>
        <w:t xml:space="preserve"> </w:t>
      </w:r>
      <w:r w:rsidR="00B3468F" w:rsidRPr="00B3468F">
        <w:rPr>
          <w:rFonts w:eastAsiaTheme="minorHAnsi"/>
          <w:lang w:val="et-EE"/>
        </w:rPr>
        <w:t>Randvere tee 9b</w:t>
      </w:r>
      <w:r w:rsidR="00B3468F">
        <w:rPr>
          <w:rFonts w:eastAsiaTheme="minorHAnsi"/>
          <w:lang w:val="et-EE"/>
        </w:rPr>
        <w:t xml:space="preserve"> katastriüksusest </w:t>
      </w:r>
      <w:r w:rsidRPr="008477E4">
        <w:rPr>
          <w:rFonts w:eastAsiaTheme="minorHAnsi"/>
          <w:lang w:val="et-EE"/>
        </w:rPr>
        <w:t>(kat. tunnus</w:t>
      </w:r>
      <w:r w:rsidRPr="008477E4">
        <w:rPr>
          <w:caps/>
          <w:lang w:val="et-EE"/>
        </w:rPr>
        <w:t xml:space="preserve"> </w:t>
      </w:r>
      <w:r w:rsidR="00B3468F" w:rsidRPr="00B3468F">
        <w:rPr>
          <w:caps/>
          <w:lang w:val="et-EE"/>
        </w:rPr>
        <w:t>89001:010:2527</w:t>
      </w:r>
      <w:r w:rsidRPr="008477E4">
        <w:rPr>
          <w:caps/>
          <w:lang w:val="et-EE"/>
        </w:rPr>
        <w:t xml:space="preserve">),  </w:t>
      </w:r>
      <w:r w:rsidRPr="008477E4">
        <w:rPr>
          <w:rFonts w:eastAsiaTheme="minorHAnsi"/>
          <w:lang w:val="et-EE"/>
        </w:rPr>
        <w:t xml:space="preserve">pindala </w:t>
      </w:r>
      <w:r w:rsidR="00B3468F" w:rsidRPr="00B3468F">
        <w:rPr>
          <w:rFonts w:eastAsiaTheme="minorHAnsi"/>
          <w:lang w:val="et-EE"/>
        </w:rPr>
        <w:t>20999</w:t>
      </w:r>
      <w:r w:rsidRPr="008477E4">
        <w:rPr>
          <w:rFonts w:eastAsiaTheme="minorHAnsi"/>
          <w:lang w:val="et-EE"/>
        </w:rPr>
        <w:t xml:space="preserve"> m², millest</w:t>
      </w:r>
      <w:r w:rsidR="00B3468F">
        <w:rPr>
          <w:rFonts w:eastAsiaTheme="minorHAnsi"/>
          <w:lang w:val="et-EE"/>
        </w:rPr>
        <w:t xml:space="preserve"> </w:t>
      </w:r>
      <w:proofErr w:type="spellStart"/>
      <w:r w:rsidR="00B3468F">
        <w:rPr>
          <w:rFonts w:eastAsiaTheme="minorHAnsi"/>
          <w:lang w:val="et-EE"/>
        </w:rPr>
        <w:t>kõlvikuliselt</w:t>
      </w:r>
      <w:proofErr w:type="spellEnd"/>
      <w:r w:rsidRPr="008477E4">
        <w:rPr>
          <w:rFonts w:eastAsiaTheme="minorHAnsi"/>
          <w:lang w:val="et-EE"/>
        </w:rPr>
        <w:t xml:space="preserve"> </w:t>
      </w:r>
      <w:proofErr w:type="spellStart"/>
      <w:r w:rsidR="00B3468F">
        <w:rPr>
          <w:rFonts w:eastAsiaTheme="minorHAnsi"/>
          <w:lang w:val="et-EE"/>
        </w:rPr>
        <w:t>metsa</w:t>
      </w:r>
      <w:r w:rsidRPr="008477E4">
        <w:rPr>
          <w:rFonts w:eastAsiaTheme="minorHAnsi"/>
          <w:lang w:val="et-EE"/>
        </w:rPr>
        <w:t>maa</w:t>
      </w:r>
      <w:proofErr w:type="spellEnd"/>
      <w:r>
        <w:rPr>
          <w:rFonts w:eastAsiaTheme="minorHAnsi"/>
          <w:lang w:val="et-EE"/>
        </w:rPr>
        <w:t xml:space="preserve"> </w:t>
      </w:r>
      <w:r w:rsidRPr="008477E4">
        <w:rPr>
          <w:rFonts w:eastAsiaTheme="minorHAnsi"/>
          <w:lang w:val="et-EE"/>
        </w:rPr>
        <w:t xml:space="preserve">moodustab </w:t>
      </w:r>
      <w:r w:rsidR="00B3468F" w:rsidRPr="00B3468F">
        <w:rPr>
          <w:rFonts w:eastAsiaTheme="minorHAnsi"/>
          <w:lang w:val="et-EE"/>
        </w:rPr>
        <w:t>1351</w:t>
      </w:r>
      <w:r w:rsidR="00B3468F">
        <w:rPr>
          <w:rFonts w:eastAsiaTheme="minorHAnsi"/>
          <w:lang w:val="et-EE"/>
        </w:rPr>
        <w:t xml:space="preserve"> </w:t>
      </w:r>
      <w:r w:rsidRPr="008477E4">
        <w:rPr>
          <w:rFonts w:eastAsiaTheme="minorHAnsi"/>
          <w:lang w:val="et-EE"/>
        </w:rPr>
        <w:t>m²</w:t>
      </w:r>
      <w:r w:rsidR="00B3468F">
        <w:rPr>
          <w:rFonts w:eastAsiaTheme="minorHAnsi"/>
          <w:lang w:val="et-EE"/>
        </w:rPr>
        <w:t xml:space="preserve"> ja muu </w:t>
      </w:r>
      <w:r w:rsidRPr="008477E4">
        <w:rPr>
          <w:rFonts w:eastAsiaTheme="minorHAnsi"/>
          <w:lang w:val="et-EE"/>
        </w:rPr>
        <w:t xml:space="preserve">maa </w:t>
      </w:r>
      <w:r w:rsidR="00B3468F" w:rsidRPr="00B3468F">
        <w:rPr>
          <w:rFonts w:eastAsiaTheme="minorHAnsi"/>
          <w:lang w:val="et-EE"/>
        </w:rPr>
        <w:t>19648</w:t>
      </w:r>
      <w:r w:rsidR="00B3468F">
        <w:rPr>
          <w:rFonts w:eastAsiaTheme="minorHAnsi"/>
          <w:lang w:val="et-EE"/>
        </w:rPr>
        <w:t xml:space="preserve"> </w:t>
      </w:r>
      <w:r w:rsidRPr="008477E4">
        <w:rPr>
          <w:rFonts w:eastAsiaTheme="minorHAnsi"/>
          <w:lang w:val="et-EE"/>
        </w:rPr>
        <w:t>m²</w:t>
      </w:r>
      <w:r w:rsidR="00B3468F">
        <w:rPr>
          <w:rFonts w:eastAsiaTheme="minorHAnsi"/>
          <w:lang w:val="et-EE"/>
        </w:rPr>
        <w:t xml:space="preserve">. </w:t>
      </w:r>
      <w:r w:rsidR="003D71CB" w:rsidRPr="003D71CB">
        <w:rPr>
          <w:rFonts w:eastAsiaTheme="minorHAnsi"/>
          <w:lang w:val="et-EE"/>
        </w:rPr>
        <w:t>Planeeringualal kasvav kõrghaljastus paikneb Randvere tee ääres</w:t>
      </w:r>
      <w:r w:rsidR="003D71CB">
        <w:rPr>
          <w:rFonts w:eastAsiaTheme="minorHAnsi"/>
          <w:lang w:val="et-EE"/>
        </w:rPr>
        <w:t xml:space="preserve">. </w:t>
      </w:r>
      <w:r>
        <w:rPr>
          <w:rFonts w:eastAsiaTheme="minorHAnsi"/>
          <w:lang w:val="et-EE"/>
        </w:rPr>
        <w:t xml:space="preserve">Maakasutuse sihtotstarve </w:t>
      </w:r>
      <w:r w:rsidR="00B3468F">
        <w:rPr>
          <w:rFonts w:eastAsiaTheme="minorHAnsi"/>
          <w:lang w:val="et-EE"/>
        </w:rPr>
        <w:t>on ü</w:t>
      </w:r>
      <w:r w:rsidR="00B3468F" w:rsidRPr="00B3468F">
        <w:rPr>
          <w:rFonts w:eastAsiaTheme="minorHAnsi"/>
          <w:lang w:val="et-EE"/>
        </w:rPr>
        <w:t>hiskondlike ehitiste maa 100%</w:t>
      </w:r>
      <w:r w:rsidR="00B3468F">
        <w:rPr>
          <w:rFonts w:eastAsiaTheme="minorHAnsi"/>
          <w:lang w:val="et-EE"/>
        </w:rPr>
        <w:t>.</w:t>
      </w:r>
      <w:r w:rsidR="00CF3F0B">
        <w:rPr>
          <w:rFonts w:eastAsiaTheme="minorHAnsi"/>
          <w:lang w:val="et-EE"/>
        </w:rPr>
        <w:t xml:space="preserve"> Katastriüksus on er</w:t>
      </w:r>
      <w:r w:rsidR="006405B8" w:rsidRPr="00651F11">
        <w:rPr>
          <w:rFonts w:eastAsiaTheme="minorHAnsi"/>
          <w:lang w:val="et-EE"/>
        </w:rPr>
        <w:t>aomanduses (</w:t>
      </w:r>
      <w:r w:rsidR="00CF3F0B" w:rsidRPr="00CF3F0B">
        <w:rPr>
          <w:rFonts w:eastAsiaTheme="minorHAnsi"/>
          <w:lang w:val="et-EE"/>
        </w:rPr>
        <w:t>HBN Staadion OÜ</w:t>
      </w:r>
      <w:r w:rsidR="006405B8" w:rsidRPr="00651F11">
        <w:rPr>
          <w:rFonts w:eastAsiaTheme="minorHAnsi"/>
          <w:lang w:val="et-EE"/>
        </w:rPr>
        <w:t>)</w:t>
      </w:r>
      <w:r w:rsidR="00CF3F0B">
        <w:rPr>
          <w:rFonts w:eastAsiaTheme="minorHAnsi"/>
          <w:lang w:val="et-EE"/>
        </w:rPr>
        <w:t>.</w:t>
      </w:r>
    </w:p>
    <w:p w14:paraId="1E3973BF" w14:textId="7E8AAAC5" w:rsidR="00955A0B" w:rsidRDefault="00655D9F" w:rsidP="00FA4A6C">
      <w:pPr>
        <w:rPr>
          <w:rFonts w:eastAsiaTheme="minorHAnsi"/>
          <w:lang w:val="et-EE"/>
        </w:rPr>
      </w:pPr>
      <w:r>
        <w:rPr>
          <w:rFonts w:eastAsiaTheme="minorHAnsi"/>
          <w:b/>
          <w:bCs/>
          <w:lang w:val="et-EE"/>
        </w:rPr>
        <w:t xml:space="preserve">DP koostamise käigus </w:t>
      </w:r>
      <w:r w:rsidR="00CF3F0B">
        <w:rPr>
          <w:rFonts w:eastAsiaTheme="minorHAnsi"/>
          <w:b/>
          <w:bCs/>
          <w:lang w:val="et-EE"/>
        </w:rPr>
        <w:t xml:space="preserve">eeldatavalt </w:t>
      </w:r>
      <w:r>
        <w:rPr>
          <w:rFonts w:eastAsiaTheme="minorHAnsi"/>
          <w:b/>
          <w:bCs/>
          <w:lang w:val="et-EE"/>
        </w:rPr>
        <w:t>n</w:t>
      </w:r>
      <w:r w:rsidRPr="00D65999">
        <w:rPr>
          <w:rFonts w:eastAsiaTheme="minorHAnsi"/>
          <w:b/>
          <w:bCs/>
          <w:lang w:val="et-EE"/>
        </w:rPr>
        <w:t>õutava</w:t>
      </w:r>
      <w:r w:rsidR="00CF3F0B">
        <w:rPr>
          <w:rFonts w:eastAsiaTheme="minorHAnsi"/>
          <w:b/>
          <w:bCs/>
          <w:lang w:val="et-EE"/>
        </w:rPr>
        <w:t>i</w:t>
      </w:r>
      <w:r w:rsidRPr="00D65999">
        <w:rPr>
          <w:rFonts w:eastAsiaTheme="minorHAnsi"/>
          <w:b/>
          <w:bCs/>
          <w:lang w:val="et-EE"/>
        </w:rPr>
        <w:t xml:space="preserve">d uuringuid (geodeesia, </w:t>
      </w:r>
      <w:proofErr w:type="spellStart"/>
      <w:r w:rsidR="009F3803">
        <w:rPr>
          <w:rFonts w:eastAsiaTheme="minorHAnsi"/>
          <w:b/>
          <w:bCs/>
          <w:lang w:val="et-EE"/>
        </w:rPr>
        <w:t>hüdro</w:t>
      </w:r>
      <w:r w:rsidRPr="00D65999">
        <w:rPr>
          <w:rFonts w:eastAsiaTheme="minorHAnsi"/>
          <w:b/>
          <w:bCs/>
          <w:lang w:val="et-EE"/>
        </w:rPr>
        <w:t>geoloogia</w:t>
      </w:r>
      <w:proofErr w:type="spellEnd"/>
      <w:r w:rsidRPr="00D65999">
        <w:rPr>
          <w:rFonts w:eastAsiaTheme="minorHAnsi"/>
          <w:b/>
          <w:bCs/>
          <w:lang w:val="et-EE"/>
        </w:rPr>
        <w:t xml:space="preserve">, liiklus, sademevee käitlus, </w:t>
      </w:r>
      <w:proofErr w:type="spellStart"/>
      <w:r w:rsidRPr="00D65999">
        <w:rPr>
          <w:rFonts w:eastAsiaTheme="minorHAnsi"/>
          <w:b/>
          <w:bCs/>
          <w:lang w:val="et-EE"/>
        </w:rPr>
        <w:t>insolatsioon</w:t>
      </w:r>
      <w:proofErr w:type="spellEnd"/>
      <w:r w:rsidRPr="00D65999">
        <w:rPr>
          <w:rFonts w:eastAsiaTheme="minorHAnsi"/>
          <w:b/>
          <w:bCs/>
          <w:lang w:val="et-EE"/>
        </w:rPr>
        <w:t xml:space="preserve"> jne) ei ole </w:t>
      </w:r>
      <w:r>
        <w:rPr>
          <w:rFonts w:eastAsiaTheme="minorHAnsi"/>
          <w:b/>
          <w:bCs/>
          <w:lang w:val="et-EE"/>
        </w:rPr>
        <w:t xml:space="preserve">algatamise eelselt </w:t>
      </w:r>
      <w:r w:rsidRPr="00D65999">
        <w:rPr>
          <w:rFonts w:eastAsiaTheme="minorHAnsi"/>
          <w:b/>
          <w:bCs/>
          <w:lang w:val="et-EE"/>
        </w:rPr>
        <w:t>veel läbi viidud ning nende täpne vajadust on seni teadmata.</w:t>
      </w:r>
      <w:r w:rsidRPr="0024351E">
        <w:rPr>
          <w:rFonts w:eastAsiaTheme="minorHAnsi"/>
          <w:lang w:val="et-EE"/>
        </w:rPr>
        <w:t xml:space="preserve"> </w:t>
      </w:r>
    </w:p>
    <w:p w14:paraId="795627E6" w14:textId="0081D0A2" w:rsidR="00C255F2" w:rsidRPr="00C255F2" w:rsidRDefault="00C255F2" w:rsidP="00C255F2">
      <w:pPr>
        <w:rPr>
          <w:rFonts w:eastAsiaTheme="minorHAnsi"/>
          <w:lang w:val="et-EE"/>
        </w:rPr>
      </w:pPr>
      <w:r w:rsidRPr="00C255F2">
        <w:rPr>
          <w:rFonts w:eastAsiaTheme="minorHAnsi"/>
          <w:lang w:val="et-EE"/>
        </w:rPr>
        <w:t>Esialgse eskiisi järgi soovitakse planeeringuala jagada kaheksaks krundiks, millest kuus on ärimaa krundid, üks ühiskondlike ehitiste krunt ja ük</w:t>
      </w:r>
      <w:r w:rsidR="00677654">
        <w:rPr>
          <w:rFonts w:eastAsiaTheme="minorHAnsi"/>
          <w:lang w:val="et-EE"/>
        </w:rPr>
        <w:t>s</w:t>
      </w:r>
      <w:r w:rsidRPr="00C255F2">
        <w:rPr>
          <w:rFonts w:eastAsiaTheme="minorHAnsi"/>
          <w:lang w:val="et-EE"/>
        </w:rPr>
        <w:t xml:space="preserve"> transpordimaa krunt.</w:t>
      </w:r>
    </w:p>
    <w:p w14:paraId="469FDA52" w14:textId="04BAC3FB" w:rsidR="00C255F2" w:rsidRPr="00651F11" w:rsidRDefault="00C255F2" w:rsidP="00C255F2">
      <w:pPr>
        <w:rPr>
          <w:rFonts w:eastAsiaTheme="minorHAnsi"/>
          <w:lang w:val="et-EE"/>
        </w:rPr>
      </w:pPr>
      <w:r w:rsidRPr="00C255F2">
        <w:rPr>
          <w:rFonts w:eastAsiaTheme="minorHAnsi"/>
          <w:lang w:val="et-EE"/>
        </w:rPr>
        <w:t>Maksimaalne hoonete kõrgus maapinnast on 45 m (12 korrust). Hoonetel on k</w:t>
      </w:r>
      <w:r w:rsidR="006A5379">
        <w:rPr>
          <w:rFonts w:eastAsiaTheme="minorHAnsi"/>
          <w:lang w:val="et-EE"/>
        </w:rPr>
        <w:t>a</w:t>
      </w:r>
      <w:r w:rsidRPr="00C255F2">
        <w:rPr>
          <w:rFonts w:eastAsiaTheme="minorHAnsi"/>
          <w:lang w:val="et-EE"/>
        </w:rPr>
        <w:t xml:space="preserve"> </w:t>
      </w:r>
      <w:r w:rsidR="00B3163A">
        <w:rPr>
          <w:rFonts w:eastAsiaTheme="minorHAnsi"/>
          <w:lang w:val="et-EE"/>
        </w:rPr>
        <w:t xml:space="preserve">üks </w:t>
      </w:r>
      <w:r w:rsidRPr="00C255F2">
        <w:rPr>
          <w:rFonts w:eastAsiaTheme="minorHAnsi"/>
          <w:lang w:val="et-EE"/>
        </w:rPr>
        <w:t>maa-alune korrus.</w:t>
      </w:r>
    </w:p>
    <w:p w14:paraId="17DB740C" w14:textId="0708CBF5" w:rsidR="008F2931" w:rsidRDefault="00D3459E" w:rsidP="004342E1">
      <w:pPr>
        <w:rPr>
          <w:rFonts w:asciiTheme="minorHAnsi" w:eastAsiaTheme="minorHAnsi" w:hAnsiTheme="minorHAnsi" w:cstheme="minorHAnsi"/>
          <w:lang w:val="et-EE"/>
        </w:rPr>
      </w:pPr>
      <w:r w:rsidRPr="00D3459E">
        <w:rPr>
          <w:rFonts w:asciiTheme="minorHAnsi" w:eastAsiaTheme="minorHAnsi" w:hAnsiTheme="minorHAnsi" w:cstheme="minorHAnsi"/>
          <w:noProof/>
          <w:lang w:val="et-EE"/>
        </w:rPr>
        <w:lastRenderedPageBreak/>
        <w:drawing>
          <wp:inline distT="0" distB="0" distL="0" distR="0" wp14:anchorId="208D3002" wp14:editId="3D0F1797">
            <wp:extent cx="5732145" cy="4809490"/>
            <wp:effectExtent l="0" t="0" r="1905" b="0"/>
            <wp:docPr id="1845644134" name="Pilt 1" descr="Pilt, millel on kujutatud tekst, kaart, diagramm,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44134" name="Pilt 1" descr="Pilt, millel on kujutatud tekst, kaart, diagramm, Plaan&#10;&#10;Kirjeldus on genereeritud automaatselt"/>
                    <pic:cNvPicPr/>
                  </pic:nvPicPr>
                  <pic:blipFill>
                    <a:blip r:embed="rId12"/>
                    <a:stretch>
                      <a:fillRect/>
                    </a:stretch>
                  </pic:blipFill>
                  <pic:spPr>
                    <a:xfrm>
                      <a:off x="0" y="0"/>
                      <a:ext cx="5732145" cy="4809490"/>
                    </a:xfrm>
                    <a:prstGeom prst="rect">
                      <a:avLst/>
                    </a:prstGeom>
                  </pic:spPr>
                </pic:pic>
              </a:graphicData>
            </a:graphic>
          </wp:inline>
        </w:drawing>
      </w:r>
      <w:r w:rsidRPr="00D3459E">
        <w:rPr>
          <w:rFonts w:asciiTheme="minorHAnsi" w:eastAsiaTheme="minorHAnsi" w:hAnsiTheme="minorHAnsi" w:cstheme="minorHAnsi"/>
          <w:noProof/>
          <w:lang w:val="et-EE"/>
        </w:rPr>
        <w:t xml:space="preserve"> </w:t>
      </w:r>
    </w:p>
    <w:p w14:paraId="16354986" w14:textId="04D5F30C" w:rsidR="00926D70" w:rsidRDefault="008F2931" w:rsidP="00E73AB6">
      <w:pPr>
        <w:rPr>
          <w:rFonts w:ascii="Lato" w:hAnsi="Lato"/>
          <w:color w:val="777777"/>
          <w:sz w:val="27"/>
          <w:szCs w:val="27"/>
        </w:rPr>
      </w:pPr>
      <w:bookmarkStart w:id="11" w:name="_Hlk164318325"/>
      <w:r w:rsidRPr="00B74090">
        <w:rPr>
          <w:b/>
          <w:sz w:val="22"/>
          <w:szCs w:val="22"/>
          <w:lang w:val="et-EE"/>
        </w:rPr>
        <w:t xml:space="preserve">Joonis </w:t>
      </w:r>
      <w:r w:rsidR="00A65A59">
        <w:rPr>
          <w:b/>
          <w:sz w:val="22"/>
          <w:szCs w:val="22"/>
          <w:lang w:val="et-EE"/>
        </w:rPr>
        <w:t>2</w:t>
      </w:r>
      <w:r w:rsidRPr="0024351E">
        <w:rPr>
          <w:b/>
          <w:sz w:val="22"/>
          <w:szCs w:val="22"/>
          <w:lang w:val="et-EE"/>
        </w:rPr>
        <w:t xml:space="preserve">. </w:t>
      </w:r>
      <w:r w:rsidRPr="0024351E">
        <w:rPr>
          <w:i/>
          <w:sz w:val="22"/>
          <w:szCs w:val="22"/>
          <w:lang w:val="et-EE"/>
        </w:rPr>
        <w:t xml:space="preserve">Väljavõte </w:t>
      </w:r>
      <w:r w:rsidR="00381D3B" w:rsidRPr="0024351E">
        <w:rPr>
          <w:i/>
          <w:sz w:val="22"/>
          <w:szCs w:val="22"/>
          <w:lang w:val="et-EE"/>
        </w:rPr>
        <w:t>DP eskiislahendusest</w:t>
      </w:r>
      <w:r w:rsidRPr="0024351E">
        <w:rPr>
          <w:sz w:val="22"/>
          <w:szCs w:val="22"/>
          <w:lang w:val="et-EE"/>
        </w:rPr>
        <w:t>.</w:t>
      </w:r>
      <w:bookmarkEnd w:id="11"/>
    </w:p>
    <w:p w14:paraId="565DF35F" w14:textId="3C11EE31" w:rsidR="004A2D16" w:rsidRDefault="00D410BD" w:rsidP="004A2D16">
      <w:pPr>
        <w:rPr>
          <w:rFonts w:eastAsiaTheme="minorHAnsi"/>
          <w:b/>
          <w:lang w:val="et-EE" w:eastAsia="hu-HU"/>
        </w:rPr>
      </w:pPr>
      <w:proofErr w:type="spellStart"/>
      <w:r w:rsidRPr="00895568">
        <w:t>Planeeritav</w:t>
      </w:r>
      <w:r w:rsidR="009F3803">
        <w:t>a</w:t>
      </w:r>
      <w:proofErr w:type="spellEnd"/>
      <w:r w:rsidRPr="00895568">
        <w:t xml:space="preserve"> ala </w:t>
      </w:r>
      <w:proofErr w:type="spellStart"/>
      <w:r w:rsidR="009F3803">
        <w:t>hoonestus</w:t>
      </w:r>
      <w:proofErr w:type="spellEnd"/>
      <w:r w:rsidR="009F3803">
        <w:t xml:space="preserve"> </w:t>
      </w:r>
      <w:proofErr w:type="spellStart"/>
      <w:r w:rsidRPr="00895568">
        <w:t>jaotub</w:t>
      </w:r>
      <w:proofErr w:type="spellEnd"/>
      <w:r w:rsidRPr="00895568">
        <w:t xml:space="preserve"> </w:t>
      </w:r>
      <w:proofErr w:type="spellStart"/>
      <w:r w:rsidR="009F3803">
        <w:t>kruntide</w:t>
      </w:r>
      <w:proofErr w:type="spellEnd"/>
      <w:r w:rsidR="009F3803">
        <w:t xml:space="preserve"> </w:t>
      </w:r>
      <w:proofErr w:type="spellStart"/>
      <w:r w:rsidR="009F3803">
        <w:t>kaupa</w:t>
      </w:r>
      <w:proofErr w:type="spellEnd"/>
      <w:r w:rsidRPr="00895568">
        <w:t xml:space="preserve">, </w:t>
      </w:r>
      <w:proofErr w:type="spellStart"/>
      <w:r w:rsidRPr="00895568">
        <w:t>mida</w:t>
      </w:r>
      <w:proofErr w:type="spellEnd"/>
      <w:r w:rsidRPr="00895568">
        <w:t xml:space="preserve"> </w:t>
      </w:r>
      <w:proofErr w:type="spellStart"/>
      <w:r w:rsidR="00CE552E">
        <w:t>saab</w:t>
      </w:r>
      <w:proofErr w:type="spellEnd"/>
      <w:r w:rsidRPr="00895568">
        <w:t xml:space="preserve"> </w:t>
      </w:r>
      <w:proofErr w:type="spellStart"/>
      <w:r w:rsidR="00CE552E">
        <w:t>vajadusel</w:t>
      </w:r>
      <w:proofErr w:type="spellEnd"/>
      <w:r w:rsidR="00CE552E">
        <w:t xml:space="preserve"> </w:t>
      </w:r>
      <w:proofErr w:type="spellStart"/>
      <w:r w:rsidRPr="00895568">
        <w:t>etapikaupa</w:t>
      </w:r>
      <w:proofErr w:type="spellEnd"/>
      <w:r w:rsidRPr="00895568">
        <w:t xml:space="preserve"> </w:t>
      </w:r>
      <w:proofErr w:type="spellStart"/>
      <w:r w:rsidRPr="00895568">
        <w:t>ellu</w:t>
      </w:r>
      <w:proofErr w:type="spellEnd"/>
      <w:r w:rsidRPr="00895568">
        <w:t xml:space="preserve"> </w:t>
      </w:r>
      <w:proofErr w:type="spellStart"/>
      <w:r w:rsidRPr="00895568">
        <w:t>viia</w:t>
      </w:r>
      <w:proofErr w:type="spellEnd"/>
      <w:r w:rsidRPr="00895568">
        <w:t xml:space="preserve">. </w:t>
      </w:r>
      <w:r w:rsidR="00DB2E9C" w:rsidRPr="00DB2E9C">
        <w:rPr>
          <w:rFonts w:eastAsiaTheme="minorHAnsi"/>
          <w:b/>
          <w:lang w:val="et-EE" w:eastAsia="hu-HU"/>
        </w:rPr>
        <w:t>Seega jagunevad ka ehitusaegsed mõjud etappide peale.</w:t>
      </w:r>
    </w:p>
    <w:p w14:paraId="6962D20F" w14:textId="77777777" w:rsidR="009F3803" w:rsidRDefault="009F3803" w:rsidP="004A2D16">
      <w:pPr>
        <w:rPr>
          <w:rFonts w:eastAsiaTheme="minorHAnsi"/>
          <w:b/>
          <w:lang w:val="et-EE" w:eastAsia="hu-HU"/>
        </w:rPr>
      </w:pPr>
    </w:p>
    <w:p w14:paraId="11BF3EF8" w14:textId="77777777" w:rsidR="009F3803" w:rsidRDefault="009F3803" w:rsidP="004A2D16">
      <w:pPr>
        <w:rPr>
          <w:rFonts w:eastAsiaTheme="minorHAnsi"/>
          <w:b/>
          <w:lang w:val="et-EE" w:eastAsia="hu-HU"/>
        </w:rPr>
      </w:pPr>
    </w:p>
    <w:p w14:paraId="7CA1018B" w14:textId="77777777" w:rsidR="009F3803" w:rsidRDefault="009F3803" w:rsidP="004A2D16">
      <w:pPr>
        <w:rPr>
          <w:rFonts w:eastAsiaTheme="minorHAnsi"/>
          <w:b/>
          <w:lang w:val="et-EE" w:eastAsia="hu-HU"/>
        </w:rPr>
      </w:pPr>
    </w:p>
    <w:p w14:paraId="1DC68420" w14:textId="77777777" w:rsidR="009F3803" w:rsidRDefault="009F3803" w:rsidP="004A2D16">
      <w:pPr>
        <w:rPr>
          <w:rFonts w:eastAsiaTheme="minorHAnsi"/>
          <w:b/>
          <w:lang w:val="et-EE" w:eastAsia="hu-HU"/>
        </w:rPr>
      </w:pPr>
    </w:p>
    <w:p w14:paraId="41113CA4" w14:textId="77777777" w:rsidR="009F3803" w:rsidRDefault="009F3803" w:rsidP="004A2D16">
      <w:pPr>
        <w:rPr>
          <w:rFonts w:eastAsiaTheme="minorHAnsi"/>
          <w:b/>
          <w:lang w:val="et-EE" w:eastAsia="hu-HU"/>
        </w:rPr>
      </w:pPr>
    </w:p>
    <w:p w14:paraId="65E867AF" w14:textId="77777777" w:rsidR="009F3803" w:rsidRDefault="009F3803" w:rsidP="004A2D16">
      <w:pPr>
        <w:rPr>
          <w:rFonts w:eastAsiaTheme="minorHAnsi"/>
          <w:b/>
          <w:lang w:val="et-EE" w:eastAsia="hu-HU"/>
        </w:rPr>
      </w:pPr>
    </w:p>
    <w:p w14:paraId="51B1A49C" w14:textId="77777777" w:rsidR="009F3803" w:rsidRDefault="009F3803" w:rsidP="004A2D16">
      <w:pPr>
        <w:rPr>
          <w:rFonts w:eastAsiaTheme="minorHAnsi"/>
          <w:b/>
          <w:lang w:val="et-EE" w:eastAsia="hu-HU"/>
        </w:rPr>
      </w:pPr>
    </w:p>
    <w:p w14:paraId="37DA6496" w14:textId="77777777" w:rsidR="009F3803" w:rsidRDefault="009F3803" w:rsidP="004A2D16">
      <w:pPr>
        <w:rPr>
          <w:rFonts w:eastAsiaTheme="minorHAnsi"/>
          <w:b/>
          <w:lang w:val="et-EE" w:eastAsia="hu-HU"/>
        </w:rPr>
      </w:pPr>
    </w:p>
    <w:p w14:paraId="75EBC0FD" w14:textId="77777777" w:rsidR="009F3803" w:rsidRPr="00DB2E9C" w:rsidRDefault="009F3803" w:rsidP="004A2D16">
      <w:pPr>
        <w:rPr>
          <w:rFonts w:eastAsiaTheme="minorHAnsi"/>
          <w:b/>
          <w:lang w:val="et-EE" w:eastAsia="hu-HU"/>
        </w:rPr>
      </w:pPr>
    </w:p>
    <w:p w14:paraId="4F0E702E" w14:textId="77777777" w:rsidR="008A52B2" w:rsidRPr="004834BB" w:rsidRDefault="008A52B2" w:rsidP="008A52B2">
      <w:pPr>
        <w:pStyle w:val="Pealkiri1"/>
        <w:rPr>
          <w:lang w:val="et-EE"/>
        </w:rPr>
      </w:pPr>
      <w:bookmarkStart w:id="12" w:name="_Toc530133094"/>
      <w:bookmarkStart w:id="13" w:name="_Toc167991959"/>
      <w:bookmarkStart w:id="14" w:name="_Toc59092719"/>
      <w:bookmarkStart w:id="15" w:name="_Toc17379645"/>
      <w:bookmarkStart w:id="16" w:name="_Toc531268808"/>
      <w:r w:rsidRPr="004834BB">
        <w:rPr>
          <w:lang w:val="et-EE"/>
        </w:rPr>
        <w:lastRenderedPageBreak/>
        <w:t>KSH vajadus lähtuvalt õigusaktidest</w:t>
      </w:r>
      <w:bookmarkEnd w:id="12"/>
      <w:bookmarkEnd w:id="13"/>
    </w:p>
    <w:p w14:paraId="77F26A5A" w14:textId="323CD4C6" w:rsidR="008A52B2" w:rsidRPr="004834BB" w:rsidRDefault="008A52B2" w:rsidP="008A52B2">
      <w:pPr>
        <w:rPr>
          <w:b/>
          <w:lang w:val="et-EE"/>
        </w:rPr>
      </w:pPr>
      <w:r w:rsidRPr="004834BB">
        <w:rPr>
          <w:lang w:val="et-EE"/>
        </w:rPr>
        <w:t>Lähtudes Planeerimisseaduse (</w:t>
      </w:r>
      <w:proofErr w:type="spellStart"/>
      <w:r w:rsidRPr="004834BB">
        <w:rPr>
          <w:lang w:val="et-EE"/>
        </w:rPr>
        <w:t>PlanS</w:t>
      </w:r>
      <w:proofErr w:type="spellEnd"/>
      <w:r w:rsidRPr="004834BB">
        <w:rPr>
          <w:lang w:val="et-EE"/>
        </w:rPr>
        <w:t xml:space="preserve">) § 1 lõikest 3 kohaldatakse planeeringu koostamise käigus läbiviidavale </w:t>
      </w:r>
      <w:r w:rsidRPr="004B17CD">
        <w:rPr>
          <w:bCs/>
          <w:lang w:val="et-EE"/>
        </w:rPr>
        <w:t xml:space="preserve">keskkonnamõju strateegilisele hindamisele </w:t>
      </w:r>
      <w:proofErr w:type="spellStart"/>
      <w:r w:rsidRPr="004B17CD">
        <w:rPr>
          <w:bCs/>
          <w:lang w:val="et-EE"/>
        </w:rPr>
        <w:t>PlanS</w:t>
      </w:r>
      <w:proofErr w:type="spellEnd"/>
      <w:r w:rsidRPr="004B17CD">
        <w:rPr>
          <w:bCs/>
          <w:lang w:val="et-EE"/>
        </w:rPr>
        <w:t xml:space="preserve">-st tulenevaid menetlusnõudeid. Vastavalt </w:t>
      </w:r>
      <w:proofErr w:type="spellStart"/>
      <w:r w:rsidRPr="004B17CD">
        <w:rPr>
          <w:bCs/>
          <w:lang w:val="et-EE"/>
        </w:rPr>
        <w:t>PlanS</w:t>
      </w:r>
      <w:proofErr w:type="spellEnd"/>
      <w:r w:rsidRPr="004B17CD">
        <w:rPr>
          <w:bCs/>
          <w:lang w:val="et-EE"/>
        </w:rPr>
        <w:t xml:space="preserve"> § 124 lõikele 5 on KSH kohustuslik detailplaneeringu koostamisel, kui planeering on aluseks </w:t>
      </w:r>
      <w:proofErr w:type="spellStart"/>
      <w:r w:rsidRPr="004B17CD">
        <w:rPr>
          <w:bCs/>
          <w:lang w:val="et-EE"/>
        </w:rPr>
        <w:t>KeHJS</w:t>
      </w:r>
      <w:proofErr w:type="spellEnd"/>
      <w:r w:rsidRPr="004B17CD">
        <w:rPr>
          <w:bCs/>
          <w:lang w:val="et-EE"/>
        </w:rPr>
        <w:t xml:space="preserve"> § 6 lõike 1 kohasele tegevusele. </w:t>
      </w:r>
      <w:r w:rsidRPr="004834BB">
        <w:rPr>
          <w:b/>
          <w:lang w:val="et-EE"/>
        </w:rPr>
        <w:t xml:space="preserve">Antud juhul </w:t>
      </w:r>
      <w:r w:rsidR="002E1C15" w:rsidRPr="004834BB">
        <w:rPr>
          <w:b/>
          <w:lang w:val="et-EE"/>
        </w:rPr>
        <w:t xml:space="preserve">detailplaneeringuga kavandatav </w:t>
      </w:r>
      <w:r w:rsidRPr="004834BB">
        <w:rPr>
          <w:b/>
          <w:lang w:val="et-EE"/>
        </w:rPr>
        <w:t xml:space="preserve">tegevus ei kuulu </w:t>
      </w:r>
      <w:proofErr w:type="spellStart"/>
      <w:r w:rsidRPr="004834BB">
        <w:rPr>
          <w:b/>
          <w:lang w:val="et-EE"/>
        </w:rPr>
        <w:t>KeHJS</w:t>
      </w:r>
      <w:proofErr w:type="spellEnd"/>
      <w:r w:rsidRPr="004834BB">
        <w:rPr>
          <w:b/>
          <w:lang w:val="et-EE"/>
        </w:rPr>
        <w:t xml:space="preserve"> § 6 lõike 1 ehk olulise keskkonnamõjuga tegevuse alla. </w:t>
      </w:r>
    </w:p>
    <w:p w14:paraId="29E6F023" w14:textId="77858F93" w:rsidR="008A52B2" w:rsidRPr="004834BB" w:rsidRDefault="008A52B2" w:rsidP="008A52B2">
      <w:pPr>
        <w:rPr>
          <w:lang w:val="et-EE"/>
        </w:rPr>
      </w:pPr>
      <w:r w:rsidRPr="004834BB">
        <w:rPr>
          <w:lang w:val="et-EE"/>
        </w:rPr>
        <w:t xml:space="preserve">Vastavalt </w:t>
      </w:r>
      <w:proofErr w:type="spellStart"/>
      <w:r w:rsidRPr="004834BB">
        <w:rPr>
          <w:lang w:val="et-EE"/>
        </w:rPr>
        <w:t>KeHJS-le</w:t>
      </w:r>
      <w:proofErr w:type="spellEnd"/>
      <w:r w:rsidRPr="004834BB">
        <w:rPr>
          <w:lang w:val="et-EE"/>
        </w:rPr>
        <w:t xml:space="preserve"> on keskkonnamõju oluline, kui see võib eeldatavalt ületada mõjuala keskkonnataluvust, põhjustada keskkonnas pöördumatuid muutusi või seada ohtu inimese tervise ja heaolu, kultuuripärandi või vara. </w:t>
      </w:r>
    </w:p>
    <w:p w14:paraId="1F8F5529" w14:textId="494FE264" w:rsidR="003C024D" w:rsidRPr="006D60EA" w:rsidRDefault="008A52B2" w:rsidP="003C024D">
      <w:pPr>
        <w:rPr>
          <w:lang w:val="et-EE"/>
        </w:rPr>
      </w:pPr>
      <w:proofErr w:type="spellStart"/>
      <w:r w:rsidRPr="003C024D">
        <w:rPr>
          <w:bCs/>
          <w:lang w:val="et-EE"/>
        </w:rPr>
        <w:t>PlanS</w:t>
      </w:r>
      <w:proofErr w:type="spellEnd"/>
      <w:r w:rsidRPr="003C024D">
        <w:rPr>
          <w:bCs/>
          <w:lang w:val="et-EE"/>
        </w:rPr>
        <w:t xml:space="preserve"> § 124 lõike 6 alusel on KSH eelhinnang ja keskkonnamõju strateegilise hindamise kaalumine </w:t>
      </w:r>
      <w:r w:rsidR="00C7546C" w:rsidRPr="003C024D">
        <w:rPr>
          <w:bCs/>
          <w:lang w:val="et-EE"/>
        </w:rPr>
        <w:t xml:space="preserve">alati </w:t>
      </w:r>
      <w:r w:rsidRPr="003C024D">
        <w:rPr>
          <w:bCs/>
          <w:lang w:val="et-EE"/>
        </w:rPr>
        <w:t>vajalik</w:t>
      </w:r>
      <w:r w:rsidRPr="004834BB">
        <w:rPr>
          <w:lang w:val="et-EE"/>
        </w:rPr>
        <w:t xml:space="preserve"> § 142 nimetatud detailplaneeringu (üldplaneeringut muutev) koostamisel.</w:t>
      </w:r>
      <w:r w:rsidR="003C024D">
        <w:rPr>
          <w:lang w:val="et-EE"/>
        </w:rPr>
        <w:t xml:space="preserve"> </w:t>
      </w:r>
      <w:r w:rsidRPr="004834BB">
        <w:rPr>
          <w:lang w:val="et-EE"/>
        </w:rPr>
        <w:t xml:space="preserve">KSH algatamist ja algatamata jätmist reguleerib planeeringute puhul </w:t>
      </w:r>
      <w:r w:rsidR="00C7546C">
        <w:rPr>
          <w:lang w:val="et-EE"/>
        </w:rPr>
        <w:t>samaaegselt koosmõjus</w:t>
      </w:r>
      <w:r w:rsidR="005C4FD1" w:rsidRPr="004834BB">
        <w:rPr>
          <w:lang w:val="et-EE"/>
        </w:rPr>
        <w:t xml:space="preserve"> </w:t>
      </w:r>
      <w:proofErr w:type="spellStart"/>
      <w:r w:rsidRPr="004834BB">
        <w:rPr>
          <w:lang w:val="et-EE"/>
        </w:rPr>
        <w:t>KeHJS</w:t>
      </w:r>
      <w:proofErr w:type="spellEnd"/>
      <w:r w:rsidRPr="004834BB">
        <w:rPr>
          <w:lang w:val="et-EE"/>
        </w:rPr>
        <w:t xml:space="preserve">, </w:t>
      </w:r>
      <w:r w:rsidRPr="003C024D">
        <w:rPr>
          <w:bCs/>
          <w:lang w:val="et-EE"/>
        </w:rPr>
        <w:t>mille § 33 lõike 2 järgi</w:t>
      </w:r>
      <w:r w:rsidRPr="004834BB">
        <w:rPr>
          <w:b/>
          <w:lang w:val="et-EE"/>
        </w:rPr>
        <w:t xml:space="preserve"> </w:t>
      </w:r>
      <w:r w:rsidRPr="004834BB">
        <w:rPr>
          <w:lang w:val="et-EE"/>
        </w:rPr>
        <w:t>tuleb KSH algatamise vajadust kaaluda ja anda selle kohta eelhinnang, kui</w:t>
      </w:r>
      <w:r w:rsidR="00E461D3" w:rsidRPr="004834BB">
        <w:rPr>
          <w:lang w:val="et-EE"/>
        </w:rPr>
        <w:t xml:space="preserve"> </w:t>
      </w:r>
      <w:r w:rsidRPr="004834BB">
        <w:rPr>
          <w:rFonts w:asciiTheme="minorHAnsi" w:hAnsiTheme="minorHAnsi" w:cstheme="minorHAnsi"/>
          <w:lang w:val="et-EE"/>
        </w:rPr>
        <w:t xml:space="preserve">koostatakse detailplaneering planeerimisseaduse § 142 lõike 1 punktis 1 või 3 sätestatud juhul </w:t>
      </w:r>
      <w:r w:rsidRPr="007831E9">
        <w:rPr>
          <w:rFonts w:asciiTheme="minorHAnsi" w:hAnsiTheme="minorHAnsi" w:cstheme="minorHAnsi"/>
          <w:color w:val="000000" w:themeColor="text1"/>
          <w:lang w:val="et-EE"/>
        </w:rPr>
        <w:t>(samuti ÜP muutmine).</w:t>
      </w:r>
      <w:r w:rsidR="00536AE8" w:rsidRPr="007831E9">
        <w:rPr>
          <w:color w:val="000000" w:themeColor="text1"/>
          <w:lang w:val="et-EE"/>
        </w:rPr>
        <w:t xml:space="preserve"> </w:t>
      </w:r>
      <w:r w:rsidRPr="003C024D">
        <w:rPr>
          <w:rFonts w:asciiTheme="minorHAnsi" w:hAnsiTheme="minorHAnsi"/>
          <w:bCs/>
          <w:color w:val="000000" w:themeColor="text1"/>
          <w:lang w:val="et-EE" w:eastAsia="et-EE"/>
        </w:rPr>
        <w:t>Ku</w:t>
      </w:r>
      <w:r w:rsidR="00C7546C" w:rsidRPr="003C024D">
        <w:rPr>
          <w:rFonts w:asciiTheme="minorHAnsi" w:hAnsiTheme="minorHAnsi"/>
          <w:bCs/>
          <w:color w:val="000000" w:themeColor="text1"/>
          <w:lang w:val="et-EE" w:eastAsia="et-EE"/>
        </w:rPr>
        <w:t>i</w:t>
      </w:r>
      <w:r w:rsidRPr="003C024D">
        <w:rPr>
          <w:rFonts w:asciiTheme="minorHAnsi" w:hAnsiTheme="minorHAnsi"/>
          <w:bCs/>
          <w:color w:val="000000" w:themeColor="text1"/>
          <w:lang w:val="et-EE" w:eastAsia="et-EE"/>
        </w:rPr>
        <w:t xml:space="preserve"> detailplaneering on</w:t>
      </w:r>
      <w:r w:rsidR="00377B3F" w:rsidRPr="003C024D">
        <w:rPr>
          <w:rFonts w:asciiTheme="minorHAnsi" w:hAnsiTheme="minorHAnsi"/>
          <w:bCs/>
          <w:color w:val="000000" w:themeColor="text1"/>
          <w:lang w:val="et-EE" w:eastAsia="et-EE"/>
        </w:rPr>
        <w:t xml:space="preserve"> kehti</w:t>
      </w:r>
      <w:r w:rsidR="007831E9" w:rsidRPr="003C024D">
        <w:rPr>
          <w:rFonts w:asciiTheme="minorHAnsi" w:hAnsiTheme="minorHAnsi"/>
          <w:bCs/>
          <w:color w:val="000000" w:themeColor="text1"/>
          <w:lang w:val="et-EE" w:eastAsia="et-EE"/>
        </w:rPr>
        <w:t>vat</w:t>
      </w:r>
      <w:r w:rsidRPr="003C024D">
        <w:rPr>
          <w:rFonts w:asciiTheme="minorHAnsi" w:hAnsiTheme="minorHAnsi"/>
          <w:bCs/>
          <w:color w:val="000000" w:themeColor="text1"/>
          <w:lang w:val="et-EE" w:eastAsia="et-EE"/>
        </w:rPr>
        <w:t xml:space="preserve"> üldplaneeringut muutev</w:t>
      </w:r>
      <w:r w:rsidR="002E36C4" w:rsidRPr="003C024D">
        <w:rPr>
          <w:rFonts w:asciiTheme="minorHAnsi" w:hAnsiTheme="minorHAnsi"/>
          <w:bCs/>
          <w:color w:val="000000" w:themeColor="text1"/>
          <w:lang w:val="et-EE" w:eastAsia="et-EE"/>
        </w:rPr>
        <w:t>,</w:t>
      </w:r>
      <w:r w:rsidR="006A5E82" w:rsidRPr="003C024D">
        <w:rPr>
          <w:rFonts w:asciiTheme="minorHAnsi" w:hAnsiTheme="minorHAnsi"/>
          <w:bCs/>
          <w:color w:val="000000" w:themeColor="text1"/>
          <w:lang w:val="et-EE" w:eastAsia="et-EE"/>
        </w:rPr>
        <w:t xml:space="preserve"> tuleb </w:t>
      </w:r>
      <w:r w:rsidR="002E36C4" w:rsidRPr="003C024D">
        <w:rPr>
          <w:rFonts w:asciiTheme="minorHAnsi" w:hAnsiTheme="minorHAnsi"/>
          <w:bCs/>
          <w:color w:val="000000" w:themeColor="text1"/>
          <w:lang w:val="et-EE" w:eastAsia="et-EE"/>
        </w:rPr>
        <w:t xml:space="preserve">alati </w:t>
      </w:r>
      <w:r w:rsidR="00536AE8" w:rsidRPr="003C024D">
        <w:rPr>
          <w:rFonts w:asciiTheme="minorHAnsi" w:hAnsiTheme="minorHAnsi"/>
          <w:bCs/>
          <w:color w:val="000000" w:themeColor="text1"/>
          <w:lang w:val="et-EE" w:eastAsia="et-EE"/>
        </w:rPr>
        <w:t>läbi viia KSH vajaduse eelhindamine</w:t>
      </w:r>
      <w:r w:rsidRPr="003C024D">
        <w:rPr>
          <w:rFonts w:asciiTheme="minorHAnsi" w:hAnsiTheme="minorHAnsi"/>
          <w:bCs/>
          <w:color w:val="000000" w:themeColor="text1"/>
          <w:lang w:val="et-EE" w:eastAsia="et-EE"/>
        </w:rPr>
        <w:t>.</w:t>
      </w:r>
      <w:r w:rsidR="003C024D" w:rsidRPr="003C024D">
        <w:rPr>
          <w:b/>
          <w:bCs/>
          <w:lang w:val="et-EE"/>
        </w:rPr>
        <w:t xml:space="preserve"> </w:t>
      </w:r>
      <w:r w:rsidR="003C024D" w:rsidRPr="006D60EA">
        <w:rPr>
          <w:lang w:val="et-EE"/>
        </w:rPr>
        <w:t xml:space="preserve">Antud juhul </w:t>
      </w:r>
      <w:r w:rsidR="006D60EA" w:rsidRPr="006D60EA">
        <w:rPr>
          <w:lang w:val="et-EE"/>
        </w:rPr>
        <w:t>on</w:t>
      </w:r>
      <w:r w:rsidR="003C024D" w:rsidRPr="006D60EA">
        <w:rPr>
          <w:lang w:val="et-EE"/>
        </w:rPr>
        <w:t xml:space="preserve"> tegemist kehtivat ÜP-d muutva detailplaneeringuga.</w:t>
      </w:r>
    </w:p>
    <w:p w14:paraId="6564F930" w14:textId="2DD365F6" w:rsidR="00B10312" w:rsidRPr="00254E09" w:rsidRDefault="007831E9" w:rsidP="005262CB">
      <w:pPr>
        <w:rPr>
          <w:lang w:val="et-EE"/>
        </w:rPr>
      </w:pPr>
      <w:r w:rsidRPr="00254E09">
        <w:rPr>
          <w:lang w:val="et-EE"/>
        </w:rPr>
        <w:t>Detailplaneeringu</w:t>
      </w:r>
      <w:r w:rsidR="00254E09">
        <w:rPr>
          <w:lang w:val="et-EE"/>
        </w:rPr>
        <w:t xml:space="preserve"> alusel rajatakse</w:t>
      </w:r>
      <w:r w:rsidRPr="00254E09">
        <w:t xml:space="preserve"> </w:t>
      </w:r>
      <w:proofErr w:type="spellStart"/>
      <w:r w:rsidR="005F44E5">
        <w:t>Haabneeme</w:t>
      </w:r>
      <w:proofErr w:type="spellEnd"/>
      <w:r w:rsidR="00254E09" w:rsidRPr="00254E09">
        <w:rPr>
          <w:lang w:val="et-EE"/>
        </w:rPr>
        <w:t xml:space="preserve"> </w:t>
      </w:r>
      <w:r w:rsidR="00254E09">
        <w:rPr>
          <w:lang w:val="et-EE"/>
        </w:rPr>
        <w:t>keskus</w:t>
      </w:r>
      <w:r w:rsidR="005F44E5">
        <w:rPr>
          <w:lang w:val="et-EE"/>
        </w:rPr>
        <w:t>e</w:t>
      </w:r>
      <w:r w:rsidR="00254E09">
        <w:rPr>
          <w:lang w:val="et-EE"/>
        </w:rPr>
        <w:t xml:space="preserve">alale </w:t>
      </w:r>
      <w:r w:rsidR="00254E09" w:rsidRPr="00254E09">
        <w:rPr>
          <w:lang w:val="et-EE"/>
        </w:rPr>
        <w:t>ettevõtluspiirkon</w:t>
      </w:r>
      <w:r w:rsidR="00254E09">
        <w:rPr>
          <w:lang w:val="et-EE"/>
        </w:rPr>
        <w:t>d</w:t>
      </w:r>
      <w:r w:rsidRPr="00254E09">
        <w:rPr>
          <w:lang w:val="et-EE"/>
        </w:rPr>
        <w:t xml:space="preserve">, mille puhul KSH eelhinnangu koostamise vajadus </w:t>
      </w:r>
      <w:r w:rsidR="00B10312" w:rsidRPr="00254E09">
        <w:rPr>
          <w:lang w:val="et-EE"/>
        </w:rPr>
        <w:t>võib</w:t>
      </w:r>
      <w:r w:rsidRPr="00254E09">
        <w:rPr>
          <w:lang w:val="et-EE"/>
        </w:rPr>
        <w:t xml:space="preserve"> tulene</w:t>
      </w:r>
      <w:r w:rsidR="00B10312" w:rsidRPr="00254E09">
        <w:rPr>
          <w:lang w:val="et-EE"/>
        </w:rPr>
        <w:t>da</w:t>
      </w:r>
      <w:r w:rsidR="003C024D" w:rsidRPr="00254E09">
        <w:rPr>
          <w:lang w:val="et-EE"/>
        </w:rPr>
        <w:t xml:space="preserve"> </w:t>
      </w:r>
      <w:r w:rsidR="005F44E5">
        <w:rPr>
          <w:lang w:val="et-EE"/>
        </w:rPr>
        <w:t xml:space="preserve">ka </w:t>
      </w:r>
      <w:proofErr w:type="spellStart"/>
      <w:r w:rsidRPr="00254E09">
        <w:rPr>
          <w:lang w:val="et-EE"/>
        </w:rPr>
        <w:t>KeHJS</w:t>
      </w:r>
      <w:proofErr w:type="spellEnd"/>
      <w:r w:rsidRPr="00254E09">
        <w:rPr>
          <w:lang w:val="et-EE"/>
        </w:rPr>
        <w:t xml:space="preserve"> § 6 lõike 2</w:t>
      </w:r>
      <w:r w:rsidR="00B10312" w:rsidRPr="00254E09">
        <w:rPr>
          <w:lang w:val="et-EE"/>
        </w:rPr>
        <w:t xml:space="preserve"> punktist 10, mille järgi peab  otsustaja andma eelhinnangu selle kohta, kas infrastruktuuri ehitamise või kasutamise valdkondade tegevusel on oluline keskkonnamõju. </w:t>
      </w:r>
    </w:p>
    <w:p w14:paraId="710F4F97" w14:textId="3F418C6A" w:rsidR="005262CB" w:rsidRPr="00254E09" w:rsidRDefault="007831E9" w:rsidP="005262CB">
      <w:pPr>
        <w:rPr>
          <w:rFonts w:asciiTheme="minorHAnsi" w:hAnsiTheme="minorHAnsi"/>
          <w:bCs/>
          <w:color w:val="000000" w:themeColor="text1"/>
          <w:lang w:val="et-EE" w:eastAsia="et-EE"/>
        </w:rPr>
      </w:pPr>
      <w:proofErr w:type="spellStart"/>
      <w:r w:rsidRPr="00254E09">
        <w:rPr>
          <w:lang w:val="et-EE"/>
        </w:rPr>
        <w:t>KeHJS</w:t>
      </w:r>
      <w:proofErr w:type="spellEnd"/>
      <w:r w:rsidRPr="00254E09">
        <w:rPr>
          <w:lang w:val="et-EE"/>
        </w:rPr>
        <w:t xml:space="preserve"> </w:t>
      </w:r>
      <w:r w:rsidRPr="00254E09">
        <w:rPr>
          <w:rFonts w:asciiTheme="minorHAnsi" w:hAnsiTheme="minorHAnsi"/>
          <w:color w:val="000000" w:themeColor="text1"/>
          <w:lang w:val="et-EE"/>
        </w:rPr>
        <w:t>alusel kehtestatud VV 29.08.2005 määruse</w:t>
      </w:r>
      <w:r w:rsidR="00B10312" w:rsidRPr="00254E09">
        <w:rPr>
          <w:rFonts w:asciiTheme="minorHAnsi" w:hAnsiTheme="minorHAnsi"/>
          <w:color w:val="000000" w:themeColor="text1"/>
          <w:lang w:val="et-EE"/>
        </w:rPr>
        <w:t>s</w:t>
      </w:r>
      <w:r w:rsidRPr="00254E09">
        <w:rPr>
          <w:rFonts w:asciiTheme="minorHAnsi" w:hAnsiTheme="minorHAnsi"/>
          <w:color w:val="000000" w:themeColor="text1"/>
          <w:lang w:val="et-EE"/>
        </w:rPr>
        <w:t xml:space="preserve"> nr 224 „Tegevusvaldkondade, mille korral</w:t>
      </w:r>
      <w:r w:rsidRPr="00254E09">
        <w:rPr>
          <w:rFonts w:asciiTheme="minorHAnsi" w:hAnsiTheme="minorHAnsi"/>
          <w:bCs/>
          <w:color w:val="000000" w:themeColor="text1"/>
          <w:lang w:val="et-EE"/>
        </w:rPr>
        <w:t xml:space="preserve"> tuleb anda keskkonnamõju hindamise vajalikkuse eelhinnang, täpsustatud loetelus“ </w:t>
      </w:r>
      <w:r w:rsidR="00B10312" w:rsidRPr="00254E09">
        <w:rPr>
          <w:rFonts w:asciiTheme="minorHAnsi" w:hAnsiTheme="minorHAnsi"/>
          <w:bCs/>
          <w:color w:val="000000" w:themeColor="text1"/>
          <w:lang w:val="et-EE"/>
        </w:rPr>
        <w:t xml:space="preserve">on </w:t>
      </w:r>
      <w:r w:rsidR="005262CB" w:rsidRPr="00254E09">
        <w:rPr>
          <w:rFonts w:asciiTheme="minorHAnsi" w:hAnsiTheme="minorHAnsi"/>
          <w:bCs/>
          <w:color w:val="000000" w:themeColor="text1"/>
          <w:lang w:val="et-EE" w:eastAsia="et-EE"/>
        </w:rPr>
        <w:t>§ 13</w:t>
      </w:r>
      <w:r w:rsidR="00B10312" w:rsidRPr="00254E09">
        <w:rPr>
          <w:rFonts w:asciiTheme="minorHAnsi" w:hAnsiTheme="minorHAnsi"/>
          <w:bCs/>
          <w:color w:val="000000" w:themeColor="text1"/>
          <w:lang w:val="et-EE" w:eastAsia="et-EE"/>
        </w:rPr>
        <w:t xml:space="preserve"> (i</w:t>
      </w:r>
      <w:r w:rsidR="005262CB" w:rsidRPr="00254E09">
        <w:rPr>
          <w:rFonts w:asciiTheme="minorHAnsi" w:hAnsiTheme="minorHAnsi"/>
          <w:bCs/>
          <w:color w:val="000000" w:themeColor="text1"/>
          <w:lang w:val="et-EE" w:eastAsia="et-EE"/>
        </w:rPr>
        <w:t>nfrastruktuuri ehitamine</w:t>
      </w:r>
      <w:r w:rsidR="00B10312" w:rsidRPr="00254E09">
        <w:rPr>
          <w:rFonts w:asciiTheme="minorHAnsi" w:hAnsiTheme="minorHAnsi"/>
          <w:bCs/>
          <w:color w:val="000000" w:themeColor="text1"/>
          <w:lang w:val="et-EE" w:eastAsia="et-EE"/>
        </w:rPr>
        <w:t xml:space="preserve">) täpsustatud, et </w:t>
      </w:r>
      <w:r w:rsidR="00254E09">
        <w:rPr>
          <w:rFonts w:asciiTheme="minorHAnsi" w:hAnsiTheme="minorHAnsi"/>
          <w:bCs/>
          <w:color w:val="000000" w:themeColor="text1"/>
          <w:lang w:val="et-EE" w:eastAsia="et-EE"/>
        </w:rPr>
        <w:t>KMH</w:t>
      </w:r>
      <w:r w:rsidR="005262CB" w:rsidRPr="00254E09">
        <w:rPr>
          <w:rFonts w:asciiTheme="minorHAnsi" w:hAnsiTheme="minorHAnsi"/>
          <w:bCs/>
          <w:color w:val="000000" w:themeColor="text1"/>
          <w:lang w:val="et-EE" w:eastAsia="et-EE"/>
        </w:rPr>
        <w:t xml:space="preserve"> vajalikkuse eelhinnang tuleb anda infrastruktuuri ehitamise valdkonda kuuluvate järgmiste tegevuste korral</w:t>
      </w:r>
      <w:r w:rsidR="00B10312" w:rsidRPr="00254E09">
        <w:rPr>
          <w:rFonts w:asciiTheme="minorHAnsi" w:hAnsiTheme="minorHAnsi"/>
          <w:bCs/>
          <w:color w:val="000000" w:themeColor="text1"/>
          <w:lang w:val="et-EE" w:eastAsia="et-EE"/>
        </w:rPr>
        <w:t xml:space="preserve">, milleks on näiteks </w:t>
      </w:r>
      <w:r w:rsidR="005262CB" w:rsidRPr="00254E09">
        <w:rPr>
          <w:rFonts w:asciiTheme="minorHAnsi" w:hAnsiTheme="minorHAnsi"/>
          <w:bCs/>
          <w:color w:val="000000" w:themeColor="text1"/>
          <w:lang w:val="et-EE" w:eastAsia="et-EE"/>
        </w:rPr>
        <w:t>keskkonnamõju hindamise ja keskkonnajuhtimissüsteemi seaduse § 6 lõikes 1 ning</w:t>
      </w:r>
      <w:r w:rsidR="00B10312" w:rsidRPr="00254E09">
        <w:rPr>
          <w:rFonts w:asciiTheme="minorHAnsi" w:hAnsiTheme="minorHAnsi"/>
          <w:bCs/>
          <w:color w:val="000000" w:themeColor="text1"/>
          <w:lang w:val="et-EE" w:eastAsia="et-EE"/>
        </w:rPr>
        <w:t xml:space="preserve"> </w:t>
      </w:r>
      <w:r w:rsidR="005262CB" w:rsidRPr="00254E09">
        <w:rPr>
          <w:rFonts w:asciiTheme="minorHAnsi" w:hAnsiTheme="minorHAnsi"/>
          <w:bCs/>
          <w:color w:val="000000" w:themeColor="text1"/>
          <w:lang w:val="et-EE" w:eastAsia="et-EE"/>
        </w:rPr>
        <w:t>määruses nimetamata juhul ühisveevärgi ja -kanalisatsiooni, bussi- ja autoparkide, elurajooni, staadioni, haigla, ülikooli, vangla, kaubanduskeskuse ning muude samalaadsete projektide arendamine</w:t>
      </w:r>
      <w:r w:rsidR="00B10312" w:rsidRPr="00254E09">
        <w:rPr>
          <w:rFonts w:asciiTheme="minorHAnsi" w:hAnsiTheme="minorHAnsi"/>
          <w:bCs/>
          <w:color w:val="000000" w:themeColor="text1"/>
          <w:lang w:val="et-EE" w:eastAsia="et-EE"/>
        </w:rPr>
        <w:t>.</w:t>
      </w:r>
    </w:p>
    <w:p w14:paraId="1AF55890" w14:textId="542CD4B8" w:rsidR="003531DA" w:rsidRPr="005F44E5" w:rsidRDefault="003531DA" w:rsidP="003531DA">
      <w:pPr>
        <w:rPr>
          <w:bCs/>
          <w:lang w:val="et-EE"/>
        </w:rPr>
      </w:pPr>
      <w:r w:rsidRPr="003531DA">
        <w:rPr>
          <w:lang w:val="et-EE"/>
        </w:rPr>
        <w:t>K</w:t>
      </w:r>
      <w:r>
        <w:rPr>
          <w:lang w:val="et-EE"/>
        </w:rPr>
        <w:t>SH</w:t>
      </w:r>
      <w:r w:rsidRPr="003531DA">
        <w:rPr>
          <w:lang w:val="et-EE"/>
        </w:rPr>
        <w:t xml:space="preserve"> vajaduse kaalutlemine </w:t>
      </w:r>
      <w:r w:rsidR="001B30EF">
        <w:rPr>
          <w:lang w:val="et-EE"/>
        </w:rPr>
        <w:t xml:space="preserve">on </w:t>
      </w:r>
      <w:r w:rsidRPr="003531DA">
        <w:rPr>
          <w:lang w:val="et-EE"/>
        </w:rPr>
        <w:t>iga</w:t>
      </w:r>
      <w:r w:rsidR="001B30EF">
        <w:rPr>
          <w:lang w:val="et-EE"/>
        </w:rPr>
        <w:t>l</w:t>
      </w:r>
      <w:r w:rsidRPr="003531DA">
        <w:rPr>
          <w:lang w:val="et-EE"/>
        </w:rPr>
        <w:t xml:space="preserve"> võimalikul ja asjakohasel juhul </w:t>
      </w:r>
      <w:r>
        <w:rPr>
          <w:lang w:val="et-EE"/>
        </w:rPr>
        <w:t xml:space="preserve">kohaliku omavalitsuse õigus ja </w:t>
      </w:r>
      <w:r w:rsidRPr="003531DA">
        <w:rPr>
          <w:lang w:val="et-EE"/>
        </w:rPr>
        <w:t xml:space="preserve">kohustus ning eelhinnangu võib vajaduse korral alati </w:t>
      </w:r>
      <w:proofErr w:type="spellStart"/>
      <w:r>
        <w:rPr>
          <w:lang w:val="et-EE"/>
        </w:rPr>
        <w:t>preventatiivselt</w:t>
      </w:r>
      <w:proofErr w:type="spellEnd"/>
      <w:r>
        <w:rPr>
          <w:lang w:val="et-EE"/>
        </w:rPr>
        <w:t xml:space="preserve"> </w:t>
      </w:r>
      <w:r w:rsidRPr="003531DA">
        <w:rPr>
          <w:lang w:val="et-EE"/>
        </w:rPr>
        <w:t>teha, viidates vastavalt</w:t>
      </w:r>
      <w:r>
        <w:rPr>
          <w:lang w:val="et-EE"/>
        </w:rPr>
        <w:t xml:space="preserve"> </w:t>
      </w:r>
      <w:r w:rsidRPr="003531DA">
        <w:rPr>
          <w:lang w:val="et-EE"/>
        </w:rPr>
        <w:t xml:space="preserve">määruse nr 224 § 16 (muud juhud), kus on nimetatud </w:t>
      </w:r>
      <w:r w:rsidRPr="005F44E5">
        <w:rPr>
          <w:bCs/>
          <w:lang w:val="et-EE"/>
        </w:rPr>
        <w:t xml:space="preserve">muu määruses nimetamata tegevus, mis võib </w:t>
      </w:r>
      <w:r w:rsidR="006C3A9B" w:rsidRPr="005F44E5">
        <w:rPr>
          <w:bCs/>
          <w:lang w:val="et-EE"/>
        </w:rPr>
        <w:t xml:space="preserve">esialgsel hinnangul </w:t>
      </w:r>
      <w:r w:rsidRPr="005F44E5">
        <w:rPr>
          <w:bCs/>
          <w:lang w:val="et-EE"/>
        </w:rPr>
        <w:t>kaasa tuua olulise keskkonnamõju.</w:t>
      </w:r>
    </w:p>
    <w:p w14:paraId="7DFBA6BF" w14:textId="515353A5" w:rsidR="008A52B2" w:rsidRPr="004834BB" w:rsidRDefault="003531DA" w:rsidP="003531DA">
      <w:pPr>
        <w:rPr>
          <w:lang w:val="et-EE"/>
        </w:rPr>
      </w:pPr>
      <w:r>
        <w:rPr>
          <w:lang w:val="et-EE"/>
        </w:rPr>
        <w:t>KSH e</w:t>
      </w:r>
      <w:r w:rsidR="008A52B2" w:rsidRPr="004834BB">
        <w:rPr>
          <w:lang w:val="et-EE"/>
        </w:rPr>
        <w:t xml:space="preserve">elhinnangu andmisel lähtutakse </w:t>
      </w:r>
      <w:proofErr w:type="spellStart"/>
      <w:r w:rsidR="008A52B2" w:rsidRPr="004834BB">
        <w:rPr>
          <w:lang w:val="et-EE"/>
        </w:rPr>
        <w:t>KeHJS</w:t>
      </w:r>
      <w:proofErr w:type="spellEnd"/>
      <w:r w:rsidR="008A52B2" w:rsidRPr="004834BB">
        <w:rPr>
          <w:lang w:val="et-EE"/>
        </w:rPr>
        <w:t xml:space="preserve"> § 33 lõigete 3-5 kriteeriumidest, kusjuures hinnata tuleb kõikide (oluliste) kriteeriumide alusel, milline mõju võib DP-</w:t>
      </w:r>
      <w:proofErr w:type="spellStart"/>
      <w:r w:rsidR="008A52B2" w:rsidRPr="004834BB">
        <w:rPr>
          <w:lang w:val="et-EE"/>
        </w:rPr>
        <w:t>ga</w:t>
      </w:r>
      <w:proofErr w:type="spellEnd"/>
      <w:r w:rsidR="008A52B2" w:rsidRPr="004834BB">
        <w:rPr>
          <w:lang w:val="et-EE"/>
        </w:rPr>
        <w:t xml:space="preserve"> kavandatava tegevusega kaasneda.</w:t>
      </w:r>
    </w:p>
    <w:p w14:paraId="76E06EA2" w14:textId="76743597" w:rsidR="005F6498" w:rsidRDefault="000406EC" w:rsidP="000406EC">
      <w:pPr>
        <w:rPr>
          <w:lang w:val="et-EE"/>
        </w:rPr>
      </w:pPr>
      <w:r w:rsidRPr="004834BB">
        <w:rPr>
          <w:lang w:val="et-EE"/>
        </w:rPr>
        <w:t xml:space="preserve">Eelhindamine ei lõppe KSH eelhinnangu koostamisega, vaid vajalik on ka asjaomaste asutustega konsulteerimine. Eelhindamise etapis konsulteerimine vastavalt </w:t>
      </w:r>
      <w:proofErr w:type="spellStart"/>
      <w:r w:rsidRPr="004834BB">
        <w:rPr>
          <w:lang w:val="et-EE"/>
        </w:rPr>
        <w:t>KeHJS</w:t>
      </w:r>
      <w:proofErr w:type="spellEnd"/>
      <w:r w:rsidRPr="004834BB">
        <w:rPr>
          <w:lang w:val="et-EE"/>
        </w:rPr>
        <w:t xml:space="preserve"> § 33 lõikele 6 on KSH protsessis esimene asjaomaste asutuste kaasamine. Asjaomased asutused igal konkreetsel juhul määratleb planeeringu koostamise algataja (või korraldaja). Asjaomaste asutuste loetelu sõltub sellest, millised mõjud tegevusega kaasnevad. Asutuste hulka kuulub alati Keskkonnaamet (</w:t>
      </w:r>
      <w:proofErr w:type="spellStart"/>
      <w:r w:rsidRPr="004834BB">
        <w:rPr>
          <w:lang w:val="et-EE"/>
        </w:rPr>
        <w:t>KeA</w:t>
      </w:r>
      <w:proofErr w:type="spellEnd"/>
      <w:r w:rsidRPr="004834BB">
        <w:rPr>
          <w:lang w:val="et-EE"/>
        </w:rPr>
        <w:t>)</w:t>
      </w:r>
      <w:r w:rsidR="005F6498">
        <w:rPr>
          <w:lang w:val="et-EE"/>
        </w:rPr>
        <w:t>.</w:t>
      </w:r>
    </w:p>
    <w:p w14:paraId="08BD0CE8" w14:textId="77777777" w:rsidR="000D7340" w:rsidRPr="004834BB" w:rsidRDefault="000D7340" w:rsidP="000D7340">
      <w:pPr>
        <w:pStyle w:val="Pealkiri1"/>
        <w:rPr>
          <w:lang w:val="et-EE"/>
        </w:rPr>
      </w:pPr>
      <w:bookmarkStart w:id="17" w:name="_Toc167991960"/>
      <w:r w:rsidRPr="004834BB">
        <w:rPr>
          <w:lang w:val="et-EE"/>
        </w:rPr>
        <w:lastRenderedPageBreak/>
        <w:t>Seotus teiste strateegiliste planeerimisdokumentidega</w:t>
      </w:r>
      <w:bookmarkEnd w:id="14"/>
      <w:bookmarkEnd w:id="17"/>
    </w:p>
    <w:p w14:paraId="473A9E8F" w14:textId="04E3AB8D" w:rsidR="001244E1" w:rsidRPr="00904700" w:rsidRDefault="00AA6B9A" w:rsidP="00904700">
      <w:pPr>
        <w:pStyle w:val="Pealkiri2"/>
      </w:pPr>
      <w:bookmarkStart w:id="18" w:name="_Toc167991961"/>
      <w:r>
        <w:t xml:space="preserve">Harju </w:t>
      </w:r>
      <w:proofErr w:type="spellStart"/>
      <w:r w:rsidR="001244E1" w:rsidRPr="00904700">
        <w:t>Maakonnaplaneering</w:t>
      </w:r>
      <w:proofErr w:type="spellEnd"/>
      <w:r w:rsidR="001244E1" w:rsidRPr="00904700">
        <w:t xml:space="preserve"> 2030+</w:t>
      </w:r>
      <w:bookmarkEnd w:id="15"/>
      <w:bookmarkEnd w:id="16"/>
      <w:bookmarkEnd w:id="18"/>
    </w:p>
    <w:p w14:paraId="7E76AAD7" w14:textId="7AA91513" w:rsidR="00AA6B9A" w:rsidRDefault="00AA6B9A" w:rsidP="00D40E2D">
      <w:pPr>
        <w:rPr>
          <w:lang w:val="et-EE" w:eastAsia="et-EE"/>
        </w:rPr>
      </w:pPr>
      <w:r w:rsidRPr="00AA6B9A">
        <w:rPr>
          <w:lang w:val="et-EE" w:eastAsia="et-EE"/>
        </w:rPr>
        <w:t xml:space="preserve">Harju maakonnaplaneeringu 2030+ joonise „Asustuse suunamine“ kohaselt planeeringuala on määratletud kui linnalise asustusega ala. Maakonnaplaneeringu joonise „Ruumilised väärtused“ kohaselt </w:t>
      </w:r>
      <w:r>
        <w:rPr>
          <w:lang w:val="et-EE" w:eastAsia="et-EE"/>
        </w:rPr>
        <w:t>alal piiranguid ei ole</w:t>
      </w:r>
      <w:r w:rsidRPr="00AA6B9A">
        <w:rPr>
          <w:lang w:val="et-EE" w:eastAsia="et-EE"/>
        </w:rPr>
        <w:t xml:space="preserve">. </w:t>
      </w:r>
    </w:p>
    <w:p w14:paraId="20E3EE90" w14:textId="21FB496A" w:rsidR="00C943C1" w:rsidRDefault="00AA6B9A" w:rsidP="00D40E2D">
      <w:pPr>
        <w:rPr>
          <w:rFonts w:cs="Arial"/>
          <w:lang w:val="et-EE" w:eastAsia="et-EE"/>
        </w:rPr>
      </w:pPr>
      <w:r w:rsidRPr="00F62898">
        <w:rPr>
          <w:rFonts w:cs="Arial"/>
          <w:lang w:val="et-EE" w:eastAsia="et-EE"/>
        </w:rPr>
        <w:t xml:space="preserve">Linnalise asustusega ala </w:t>
      </w:r>
      <w:r w:rsidR="00C943C1" w:rsidRPr="00F62898">
        <w:rPr>
          <w:rFonts w:cs="Arial"/>
          <w:lang w:val="et-EE" w:eastAsia="et-EE"/>
        </w:rPr>
        <w:t xml:space="preserve">on piisavat hoonestustihedust, elanike arvu, tehnovõrke,  lähiaja arenguks mõistlikku reservi ning muid eeldusi eviv piiritletud ala loomaks eeldused kasutajasõbraliku ning turvalise elukeskkonna ja </w:t>
      </w:r>
      <w:proofErr w:type="spellStart"/>
      <w:r w:rsidR="00C943C1" w:rsidRPr="00F62898">
        <w:rPr>
          <w:rFonts w:cs="Arial"/>
          <w:lang w:val="et-EE" w:eastAsia="et-EE"/>
        </w:rPr>
        <w:t>kogukondlikke</w:t>
      </w:r>
      <w:proofErr w:type="spellEnd"/>
      <w:r w:rsidR="00C943C1" w:rsidRPr="00F62898">
        <w:rPr>
          <w:rFonts w:cs="Arial"/>
          <w:lang w:val="et-EE" w:eastAsia="et-EE"/>
        </w:rPr>
        <w:t xml:space="preserve"> väärtusi kandva ruumilise struktuuri kujunemiseks ja säilimiseks ning esteetilise miljöö arenguks. Sellistel aladel lahendatakse ehitatud keskkond  logistiliselt, sotsiaalselt, elukeskkondlikult, esteetiliselt ja majanduslikult optimaalsete asustuse arengualadena ja kohase ruumimudeliga.</w:t>
      </w:r>
    </w:p>
    <w:p w14:paraId="23B20FA5" w14:textId="403C2014" w:rsidR="00D90374" w:rsidRPr="00310F70" w:rsidRDefault="00D90374" w:rsidP="00D40E2D">
      <w:pPr>
        <w:rPr>
          <w:b/>
        </w:rPr>
      </w:pPr>
      <w:proofErr w:type="spellStart"/>
      <w:r w:rsidRPr="00310F70">
        <w:rPr>
          <w:b/>
        </w:rPr>
        <w:t>D</w:t>
      </w:r>
      <w:r w:rsidR="003531DA">
        <w:rPr>
          <w:b/>
        </w:rPr>
        <w:t>etailplaneering</w:t>
      </w:r>
      <w:proofErr w:type="spellEnd"/>
      <w:r w:rsidRPr="00310F70">
        <w:rPr>
          <w:b/>
        </w:rPr>
        <w:t xml:space="preserve"> </w:t>
      </w:r>
      <w:proofErr w:type="spellStart"/>
      <w:r w:rsidRPr="00310F70">
        <w:rPr>
          <w:b/>
        </w:rPr>
        <w:t>ei</w:t>
      </w:r>
      <w:proofErr w:type="spellEnd"/>
      <w:r w:rsidRPr="00310F70">
        <w:rPr>
          <w:b/>
        </w:rPr>
        <w:t xml:space="preserve"> ole </w:t>
      </w:r>
      <w:proofErr w:type="spellStart"/>
      <w:r w:rsidRPr="00310F70">
        <w:rPr>
          <w:b/>
        </w:rPr>
        <w:t>vastuolus</w:t>
      </w:r>
      <w:proofErr w:type="spellEnd"/>
      <w:r w:rsidRPr="00310F70">
        <w:rPr>
          <w:b/>
        </w:rPr>
        <w:t xml:space="preserve"> </w:t>
      </w:r>
      <w:r w:rsidR="00AA6B9A">
        <w:rPr>
          <w:b/>
        </w:rPr>
        <w:t>Harju</w:t>
      </w:r>
      <w:r w:rsidRPr="00310F70">
        <w:rPr>
          <w:b/>
        </w:rPr>
        <w:t xml:space="preserve"> </w:t>
      </w:r>
      <w:proofErr w:type="spellStart"/>
      <w:r w:rsidRPr="00310F70">
        <w:rPr>
          <w:b/>
        </w:rPr>
        <w:t>maakonnaplaneeringuga</w:t>
      </w:r>
      <w:proofErr w:type="spellEnd"/>
      <w:r w:rsidRPr="00310F70">
        <w:rPr>
          <w:b/>
        </w:rPr>
        <w:t xml:space="preserve"> 2030+</w:t>
      </w:r>
      <w:r w:rsidR="00AA6B9A">
        <w:rPr>
          <w:b/>
        </w:rPr>
        <w:t xml:space="preserve"> </w:t>
      </w:r>
      <w:proofErr w:type="spellStart"/>
      <w:r w:rsidR="00AA6B9A">
        <w:rPr>
          <w:b/>
        </w:rPr>
        <w:t>m</w:t>
      </w:r>
      <w:r w:rsidR="00AA6B9A" w:rsidRPr="00AA6B9A">
        <w:rPr>
          <w:b/>
        </w:rPr>
        <w:t>aakasutuselt</w:t>
      </w:r>
      <w:proofErr w:type="spellEnd"/>
      <w:r w:rsidR="00AA6B9A" w:rsidRPr="00AA6B9A">
        <w:rPr>
          <w:b/>
        </w:rPr>
        <w:t xml:space="preserve"> </w:t>
      </w:r>
      <w:proofErr w:type="spellStart"/>
      <w:r w:rsidR="00AA6B9A">
        <w:rPr>
          <w:b/>
        </w:rPr>
        <w:t>ega</w:t>
      </w:r>
      <w:proofErr w:type="spellEnd"/>
      <w:r w:rsidR="00AA6B9A">
        <w:rPr>
          <w:b/>
        </w:rPr>
        <w:t xml:space="preserve"> </w:t>
      </w:r>
      <w:proofErr w:type="spellStart"/>
      <w:r w:rsidR="00AA6B9A" w:rsidRPr="00AA6B9A">
        <w:rPr>
          <w:b/>
        </w:rPr>
        <w:t>visioonilt</w:t>
      </w:r>
      <w:proofErr w:type="spellEnd"/>
      <w:r w:rsidR="00AA6B9A">
        <w:rPr>
          <w:b/>
        </w:rPr>
        <w:t>.</w:t>
      </w:r>
    </w:p>
    <w:p w14:paraId="70C226A9" w14:textId="0D8FE5C2" w:rsidR="00D90374" w:rsidRPr="00904700" w:rsidRDefault="00F62898" w:rsidP="00904700">
      <w:pPr>
        <w:pStyle w:val="Pealkiri2"/>
      </w:pPr>
      <w:bookmarkStart w:id="19" w:name="_Toc167991962"/>
      <w:proofErr w:type="spellStart"/>
      <w:r>
        <w:t>Viimsi</w:t>
      </w:r>
      <w:proofErr w:type="spellEnd"/>
      <w:r w:rsidR="00A816C3" w:rsidRPr="00904700">
        <w:t xml:space="preserve"> </w:t>
      </w:r>
      <w:proofErr w:type="spellStart"/>
      <w:r w:rsidR="00A816C3" w:rsidRPr="00904700">
        <w:t>valla</w:t>
      </w:r>
      <w:proofErr w:type="spellEnd"/>
      <w:r>
        <w:t xml:space="preserve"> </w:t>
      </w:r>
      <w:proofErr w:type="spellStart"/>
      <w:r w:rsidR="00D90374" w:rsidRPr="00904700">
        <w:t>üldplaneering</w:t>
      </w:r>
      <w:r>
        <w:t>ud</w:t>
      </w:r>
      <w:bookmarkEnd w:id="19"/>
      <w:proofErr w:type="spellEnd"/>
    </w:p>
    <w:p w14:paraId="62A36ACD" w14:textId="2F27B775" w:rsidR="004458A6" w:rsidRPr="004458A6" w:rsidRDefault="004458A6" w:rsidP="004458A6">
      <w:pPr>
        <w:pStyle w:val="Preambul"/>
        <w:jc w:val="both"/>
        <w:rPr>
          <w:rFonts w:ascii="Calibri" w:hAnsi="Calibri" w:cs="Calibri"/>
          <w:sz w:val="24"/>
          <w:szCs w:val="24"/>
        </w:rPr>
      </w:pPr>
      <w:r w:rsidRPr="004458A6">
        <w:rPr>
          <w:rFonts w:ascii="Calibri" w:hAnsi="Calibri" w:cs="Calibri"/>
          <w:sz w:val="24"/>
          <w:szCs w:val="24"/>
        </w:rPr>
        <w:t xml:space="preserve">Detailplaneeringualal kehtib Viimsi Vallavolikogu 11.01.2000 otsusega nr 1 kehtestatud Viimsi valla mandriosa üldplaneering </w:t>
      </w:r>
      <w:r>
        <w:rPr>
          <w:rFonts w:ascii="Calibri" w:hAnsi="Calibri" w:cs="Calibri"/>
          <w:sz w:val="24"/>
          <w:szCs w:val="24"/>
        </w:rPr>
        <w:t xml:space="preserve">(ÜP) </w:t>
      </w:r>
      <w:r w:rsidRPr="004458A6">
        <w:rPr>
          <w:rFonts w:ascii="Calibri" w:hAnsi="Calibri" w:cs="Calibri"/>
          <w:sz w:val="24"/>
          <w:szCs w:val="24"/>
        </w:rPr>
        <w:t>ja Viimsi Vallavolikogu 21.06.2011 otsusega nr 43 kehtestatud üldplaneeringu teemaplaneering „Lapsesõbralik Viimsi“. Teised üldplaneeringud või teemaplaneeringud (elamuehitust ei kavandata, miljööväärtused ja rohevõrgustik puudub</w:t>
      </w:r>
      <w:r w:rsidR="00A502FB">
        <w:rPr>
          <w:rFonts w:ascii="Calibri" w:hAnsi="Calibri" w:cs="Calibri"/>
          <w:sz w:val="24"/>
          <w:szCs w:val="24"/>
        </w:rPr>
        <w:t>, uusi tänavaid ei kavandata</w:t>
      </w:r>
      <w:r w:rsidRPr="004458A6">
        <w:rPr>
          <w:rFonts w:ascii="Calibri" w:hAnsi="Calibri" w:cs="Calibri"/>
          <w:sz w:val="24"/>
          <w:szCs w:val="24"/>
        </w:rPr>
        <w:t xml:space="preserve">) ei ole planeeringualal otseselt asjakohased. </w:t>
      </w:r>
    </w:p>
    <w:p w14:paraId="207C437A" w14:textId="2E43DE29" w:rsidR="004458A6" w:rsidRPr="004458A6" w:rsidRDefault="004458A6" w:rsidP="004458A6">
      <w:pPr>
        <w:pStyle w:val="Preambul"/>
        <w:jc w:val="both"/>
        <w:rPr>
          <w:rFonts w:ascii="Calibri" w:hAnsi="Calibri" w:cs="Calibri"/>
          <w:sz w:val="24"/>
          <w:szCs w:val="24"/>
        </w:rPr>
      </w:pPr>
      <w:proofErr w:type="spellStart"/>
      <w:r w:rsidRPr="004458A6">
        <w:rPr>
          <w:rFonts w:ascii="Calibri" w:hAnsi="Calibri" w:cs="Calibri"/>
          <w:sz w:val="24"/>
          <w:szCs w:val="24"/>
        </w:rPr>
        <w:t>Ü</w:t>
      </w:r>
      <w:r>
        <w:rPr>
          <w:rFonts w:ascii="Calibri" w:hAnsi="Calibri" w:cs="Calibri"/>
          <w:sz w:val="24"/>
          <w:szCs w:val="24"/>
        </w:rPr>
        <w:t>P-s</w:t>
      </w:r>
      <w:proofErr w:type="spellEnd"/>
      <w:r w:rsidRPr="004458A6">
        <w:rPr>
          <w:rFonts w:ascii="Calibri" w:hAnsi="Calibri" w:cs="Calibri"/>
          <w:sz w:val="24"/>
          <w:szCs w:val="24"/>
        </w:rPr>
        <w:t xml:space="preserve"> on määratud valla ruumilise arengu üldised suundumused, maa-alade ja veekogude üldised kasutustingimused, piirkondade üldised ehitus- ja haljastustingimused, transpordivõrgustik, miljööväärtuslike alade, rohevõrgustiku ja maastike kaitse- ja kasutustingimused, asustuse arengualad jms. Valla huvi on luua läbi mõtestatud ruumiplaneerimise võimalused arenguks, et kindlustada elanikele elu- ja töökohad, teenindus ja hea elukeskkond.</w:t>
      </w:r>
      <w:r>
        <w:rPr>
          <w:rFonts w:ascii="Calibri" w:hAnsi="Calibri" w:cs="Calibri"/>
          <w:sz w:val="24"/>
          <w:szCs w:val="24"/>
        </w:rPr>
        <w:t xml:space="preserve"> </w:t>
      </w:r>
      <w:r w:rsidRPr="004458A6">
        <w:rPr>
          <w:rFonts w:ascii="Calibri" w:hAnsi="Calibri" w:cs="Calibri"/>
          <w:sz w:val="24"/>
          <w:szCs w:val="24"/>
        </w:rPr>
        <w:t>Üldplaneeringu kohaselt asub detailplaneeringuga hõlmatud ala tiheasustusega alal, kus ehitamise aluseks on kehtiv detailplaneering. Detailplaneering on üldplaneeringut muutev, kuivõrd detailplaneeringuga tehakse ettepanek üldplaneeringu kohase maakasutuse juhtotstarbe muutmiseks üldkasutatavate hoonete maast äri- ja büroohoonete maaks. Kehtiv  ÜP ärihoonetele kõrguse piirangut ei sea.</w:t>
      </w:r>
    </w:p>
    <w:p w14:paraId="5E223DC7" w14:textId="77777777" w:rsidR="00257A10" w:rsidRDefault="004458A6" w:rsidP="004458A6">
      <w:pPr>
        <w:pStyle w:val="Preambul"/>
        <w:jc w:val="both"/>
        <w:rPr>
          <w:rFonts w:ascii="Calibri" w:hAnsi="Calibri" w:cs="Calibri"/>
          <w:b/>
          <w:bCs/>
          <w:sz w:val="24"/>
          <w:szCs w:val="24"/>
        </w:rPr>
      </w:pPr>
      <w:r w:rsidRPr="004458A6">
        <w:rPr>
          <w:rFonts w:ascii="Calibri" w:hAnsi="Calibri" w:cs="Calibri"/>
          <w:sz w:val="24"/>
          <w:szCs w:val="24"/>
        </w:rPr>
        <w:t>Detailplaneeringuga muudetakse ka teemaplaneeringut</w:t>
      </w:r>
      <w:r>
        <w:rPr>
          <w:rFonts w:ascii="Calibri" w:hAnsi="Calibri" w:cs="Calibri"/>
          <w:sz w:val="24"/>
          <w:szCs w:val="24"/>
        </w:rPr>
        <w:t xml:space="preserve"> (TP)</w:t>
      </w:r>
      <w:r w:rsidRPr="004458A6">
        <w:rPr>
          <w:rFonts w:ascii="Calibri" w:hAnsi="Calibri" w:cs="Calibri"/>
          <w:sz w:val="24"/>
          <w:szCs w:val="24"/>
        </w:rPr>
        <w:t xml:space="preserve">, kuivõrd </w:t>
      </w:r>
      <w:r>
        <w:rPr>
          <w:rFonts w:ascii="Calibri" w:hAnsi="Calibri" w:cs="Calibri"/>
          <w:sz w:val="24"/>
          <w:szCs w:val="24"/>
        </w:rPr>
        <w:t>TP-s</w:t>
      </w:r>
      <w:r w:rsidRPr="004458A6">
        <w:rPr>
          <w:rFonts w:ascii="Calibri" w:hAnsi="Calibri" w:cs="Calibri"/>
          <w:sz w:val="24"/>
          <w:szCs w:val="24"/>
        </w:rPr>
        <w:t xml:space="preserve"> on antud asukohas näidatud kehtivast </w:t>
      </w:r>
      <w:r>
        <w:rPr>
          <w:rFonts w:ascii="Calibri" w:hAnsi="Calibri" w:cs="Calibri"/>
          <w:sz w:val="24"/>
          <w:szCs w:val="24"/>
        </w:rPr>
        <w:t>DP-st</w:t>
      </w:r>
      <w:r w:rsidRPr="004458A6">
        <w:rPr>
          <w:rFonts w:ascii="Calibri" w:hAnsi="Calibri" w:cs="Calibri"/>
          <w:sz w:val="24"/>
          <w:szCs w:val="24"/>
        </w:rPr>
        <w:t xml:space="preserve"> tulenevalt staadion ja spordihooned. Kuivõrd planeeringualal muudetakse kehtivat </w:t>
      </w:r>
      <w:r w:rsidR="00257A10">
        <w:rPr>
          <w:rFonts w:ascii="Calibri" w:hAnsi="Calibri" w:cs="Calibri"/>
          <w:sz w:val="24"/>
          <w:szCs w:val="24"/>
        </w:rPr>
        <w:t>DP-d</w:t>
      </w:r>
      <w:r w:rsidRPr="004458A6">
        <w:rPr>
          <w:rFonts w:ascii="Calibri" w:hAnsi="Calibri" w:cs="Calibri"/>
          <w:sz w:val="24"/>
          <w:szCs w:val="24"/>
        </w:rPr>
        <w:t xml:space="preserve"> ja spordihoone asukohale planeeritakse ärihooned, siis kaasneb sellega vastav muudatus ka </w:t>
      </w:r>
      <w:r w:rsidR="00257A10">
        <w:rPr>
          <w:rFonts w:ascii="Calibri" w:hAnsi="Calibri" w:cs="Calibri"/>
          <w:sz w:val="24"/>
          <w:szCs w:val="24"/>
        </w:rPr>
        <w:t>TP-s</w:t>
      </w:r>
      <w:r w:rsidRPr="004458A6">
        <w:rPr>
          <w:rFonts w:ascii="Calibri" w:hAnsi="Calibri" w:cs="Calibri"/>
          <w:sz w:val="24"/>
          <w:szCs w:val="24"/>
        </w:rPr>
        <w:t xml:space="preserve">. Samas ei välista </w:t>
      </w:r>
      <w:r w:rsidR="00257A10">
        <w:rPr>
          <w:rFonts w:ascii="Calibri" w:hAnsi="Calibri" w:cs="Calibri"/>
          <w:sz w:val="24"/>
          <w:szCs w:val="24"/>
        </w:rPr>
        <w:t xml:space="preserve">uus </w:t>
      </w:r>
      <w:r w:rsidRPr="004458A6">
        <w:rPr>
          <w:rFonts w:ascii="Calibri" w:hAnsi="Calibri" w:cs="Calibri"/>
          <w:sz w:val="24"/>
          <w:szCs w:val="24"/>
        </w:rPr>
        <w:t>detailplaneering sporditeenuste pakkumise võimalust ka uue detailplaneeringu elluviimisega.</w:t>
      </w:r>
      <w:r w:rsidRPr="004458A6">
        <w:rPr>
          <w:rFonts w:ascii="Calibri" w:hAnsi="Calibri" w:cs="Calibri"/>
          <w:b/>
          <w:bCs/>
          <w:sz w:val="24"/>
          <w:szCs w:val="24"/>
        </w:rPr>
        <w:t xml:space="preserve"> </w:t>
      </w:r>
    </w:p>
    <w:p w14:paraId="065ED1FE" w14:textId="62A8EFCE" w:rsidR="002F2E11" w:rsidRDefault="009F3803" w:rsidP="00387209">
      <w:pPr>
        <w:pStyle w:val="Preambul"/>
        <w:jc w:val="both"/>
        <w:rPr>
          <w:b/>
          <w:color w:val="000000" w:themeColor="text1"/>
        </w:rPr>
      </w:pPr>
      <w:r w:rsidRPr="009F566B">
        <w:rPr>
          <w:rFonts w:ascii="Calibri" w:hAnsi="Calibri" w:cs="Calibri"/>
          <w:b/>
          <w:bCs/>
          <w:sz w:val="24"/>
          <w:szCs w:val="24"/>
        </w:rPr>
        <w:lastRenderedPageBreak/>
        <w:t>Vastuolu puudub erinevate Viimsi valla kehtivate ja koostatavate arengukavadega</w:t>
      </w:r>
      <w:r w:rsidR="00B3163A" w:rsidRPr="009F566B">
        <w:rPr>
          <w:rFonts w:ascii="Calibri" w:hAnsi="Calibri" w:cs="Calibri"/>
          <w:b/>
          <w:bCs/>
          <w:noProof/>
          <w:sz w:val="24"/>
          <w:szCs w:val="24"/>
          <w:vertAlign w:val="superscript"/>
          <w:lang w:eastAsia="ar-SA"/>
        </w:rPr>
        <w:footnoteReference w:id="2"/>
      </w:r>
      <w:r w:rsidRPr="009F566B">
        <w:rPr>
          <w:rFonts w:ascii="Calibri" w:eastAsiaTheme="minorHAnsi" w:hAnsi="Calibri" w:cs="Calibri"/>
          <w:b/>
          <w:bCs/>
          <w:sz w:val="24"/>
          <w:szCs w:val="24"/>
        </w:rPr>
        <w:t xml:space="preserve"> nagu </w:t>
      </w:r>
      <w:r w:rsidR="007E433D" w:rsidRPr="009F566B">
        <w:rPr>
          <w:rStyle w:val="normaltextrun"/>
          <w:rFonts w:ascii="Calibri" w:hAnsi="Calibri" w:cs="Calibri"/>
          <w:b/>
          <w:bCs/>
          <w:sz w:val="24"/>
          <w:szCs w:val="24"/>
        </w:rPr>
        <w:t>Viimsi valla arengustrateegia „Viimsi 2045“</w:t>
      </w:r>
      <w:r w:rsidRPr="009F566B">
        <w:rPr>
          <w:rStyle w:val="normaltextrun"/>
          <w:rFonts w:ascii="Calibri" w:hAnsi="Calibri" w:cs="Calibri"/>
          <w:b/>
          <w:bCs/>
          <w:sz w:val="24"/>
          <w:szCs w:val="24"/>
        </w:rPr>
        <w:t xml:space="preserve"> jt. </w:t>
      </w:r>
      <w:proofErr w:type="spellStart"/>
      <w:r w:rsidR="009F566B" w:rsidRPr="009F566B">
        <w:rPr>
          <w:rStyle w:val="normaltextrun"/>
          <w:rFonts w:ascii="Calibri" w:hAnsi="Calibri" w:cs="Calibri"/>
          <w:sz w:val="24"/>
          <w:szCs w:val="24"/>
        </w:rPr>
        <w:t>Valdkondlikke</w:t>
      </w:r>
      <w:proofErr w:type="spellEnd"/>
      <w:r w:rsidR="009F566B" w:rsidRPr="009F566B">
        <w:rPr>
          <w:rStyle w:val="normaltextrun"/>
          <w:rFonts w:ascii="Calibri" w:hAnsi="Calibri" w:cs="Calibri"/>
          <w:sz w:val="24"/>
          <w:szCs w:val="24"/>
        </w:rPr>
        <w:t xml:space="preserve"> arengukavasid on käsitletud ka järgnevates peatükkides.</w:t>
      </w:r>
      <w:r w:rsidR="009F566B">
        <w:rPr>
          <w:rStyle w:val="normaltextrun"/>
          <w:rFonts w:ascii="Calibri" w:hAnsi="Calibri" w:cs="Calibri"/>
          <w:b/>
          <w:bCs/>
          <w:sz w:val="24"/>
          <w:szCs w:val="24"/>
        </w:rPr>
        <w:t xml:space="preserve"> </w:t>
      </w:r>
      <w:r w:rsidR="003D6BAB" w:rsidRPr="009F566B">
        <w:rPr>
          <w:rFonts w:ascii="Calibri" w:hAnsi="Calibri" w:cs="Calibri"/>
          <w:sz w:val="24"/>
          <w:szCs w:val="24"/>
        </w:rPr>
        <w:t>Viimsi arengustrateegia seab vallale pikaajalise arenguvisiooni, mille saavutamiseks on sõnastatud strateegilised sihid, mis aitavad suunata valla arengut visiooni saavutamiseks. Viimsi valla visioon</w:t>
      </w:r>
      <w:r w:rsidR="009F566B">
        <w:rPr>
          <w:rFonts w:ascii="Calibri" w:hAnsi="Calibri" w:cs="Calibri"/>
          <w:sz w:val="24"/>
          <w:szCs w:val="24"/>
        </w:rPr>
        <w:t xml:space="preserve"> on</w:t>
      </w:r>
      <w:r w:rsidR="003D6BAB" w:rsidRPr="009F566B">
        <w:rPr>
          <w:rFonts w:ascii="Calibri" w:hAnsi="Calibri" w:cs="Calibri"/>
          <w:sz w:val="24"/>
          <w:szCs w:val="24"/>
        </w:rPr>
        <w:t>: Ainulaadse asukohaga Viimsi vald, kus mets ja meri põimuvad kaasaegse elu- ja ettevõtluskeskkonnaga, on elamiseks parim paik.</w:t>
      </w:r>
      <w:r w:rsidR="009F566B" w:rsidRPr="009F566B">
        <w:t xml:space="preserve"> </w:t>
      </w:r>
      <w:r w:rsidR="009F566B">
        <w:t xml:space="preserve">Seega on </w:t>
      </w:r>
      <w:r w:rsidR="009F566B" w:rsidRPr="009F566B">
        <w:rPr>
          <w:rFonts w:ascii="Calibri" w:hAnsi="Calibri" w:cs="Calibri"/>
          <w:sz w:val="24"/>
          <w:szCs w:val="24"/>
        </w:rPr>
        <w:t>valla</w:t>
      </w:r>
      <w:r w:rsidR="009F566B">
        <w:rPr>
          <w:rFonts w:ascii="Calibri" w:hAnsi="Calibri" w:cs="Calibri"/>
          <w:sz w:val="24"/>
          <w:szCs w:val="24"/>
        </w:rPr>
        <w:t xml:space="preserve"> üheks</w:t>
      </w:r>
      <w:r w:rsidR="009F566B" w:rsidRPr="009F566B">
        <w:rPr>
          <w:rFonts w:ascii="Calibri" w:hAnsi="Calibri" w:cs="Calibri"/>
          <w:sz w:val="24"/>
          <w:szCs w:val="24"/>
        </w:rPr>
        <w:t xml:space="preserve"> arenguprioriteediks </w:t>
      </w:r>
      <w:r w:rsidR="009F566B">
        <w:rPr>
          <w:rFonts w:ascii="Calibri" w:hAnsi="Calibri" w:cs="Calibri"/>
          <w:sz w:val="24"/>
          <w:szCs w:val="24"/>
        </w:rPr>
        <w:t xml:space="preserve">ka </w:t>
      </w:r>
      <w:r w:rsidR="009F566B" w:rsidRPr="009F566B">
        <w:rPr>
          <w:rFonts w:ascii="Calibri" w:hAnsi="Calibri" w:cs="Calibri"/>
          <w:sz w:val="24"/>
          <w:szCs w:val="24"/>
        </w:rPr>
        <w:t>Viimsisse sobivate kodulähedaste töökohtade loomine</w:t>
      </w:r>
      <w:r w:rsidR="009F566B">
        <w:rPr>
          <w:rFonts w:ascii="Calibri" w:hAnsi="Calibri" w:cs="Calibri"/>
          <w:sz w:val="24"/>
          <w:szCs w:val="24"/>
        </w:rPr>
        <w:t>.</w:t>
      </w:r>
      <w:r w:rsidR="00387209">
        <w:rPr>
          <w:rFonts w:cs="Arial"/>
          <w:szCs w:val="22"/>
        </w:rPr>
        <w:t xml:space="preserve"> </w:t>
      </w:r>
      <w:r w:rsidR="00387209" w:rsidRPr="00E922A0">
        <w:rPr>
          <w:noProof/>
        </w:rPr>
        <w:drawing>
          <wp:inline distT="0" distB="0" distL="0" distR="0" wp14:anchorId="6C1CCC60" wp14:editId="06049CFD">
            <wp:extent cx="4809600" cy="6084000"/>
            <wp:effectExtent l="0" t="0" r="0" b="0"/>
            <wp:docPr id="4" name="Pilt 4" descr="Pilt, millel on kujutatud tekst, kuvatõmmis,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4" descr="Pilt, millel on kujutatud tekst, kuvatõmmis, kaart&#10;&#10;Kirjeldus on genereeritud automaatselt"/>
                    <pic:cNvPicPr/>
                  </pic:nvPicPr>
                  <pic:blipFill>
                    <a:blip r:embed="rId13"/>
                    <a:stretch>
                      <a:fillRect/>
                    </a:stretch>
                  </pic:blipFill>
                  <pic:spPr>
                    <a:xfrm>
                      <a:off x="0" y="0"/>
                      <a:ext cx="4809600" cy="6084000"/>
                    </a:xfrm>
                    <a:prstGeom prst="rect">
                      <a:avLst/>
                    </a:prstGeom>
                  </pic:spPr>
                </pic:pic>
              </a:graphicData>
            </a:graphic>
          </wp:inline>
        </w:drawing>
      </w:r>
      <w:r w:rsidR="00F37917" w:rsidRPr="00F37917">
        <w:rPr>
          <w:rFonts w:asciiTheme="minorHAnsi" w:hAnsiTheme="minorHAnsi" w:cs="TimesNewRomanPSMT"/>
          <w:b/>
          <w:noProof/>
          <w:lang w:eastAsia="et-EE"/>
        </w:rPr>
        <w:t xml:space="preserve"> </w:t>
      </w:r>
      <w:r w:rsidR="009B60E1" w:rsidRPr="009B60E1">
        <w:rPr>
          <w:rFonts w:asciiTheme="minorHAnsi" w:hAnsiTheme="minorHAnsi" w:cs="TimesNewRomanPSMT"/>
          <w:b/>
          <w:noProof/>
          <w:lang w:eastAsia="et-EE"/>
        </w:rPr>
        <w:t xml:space="preserve"> </w:t>
      </w:r>
    </w:p>
    <w:p w14:paraId="53B9C7A6" w14:textId="118A806D" w:rsidR="00A453BB" w:rsidRDefault="00A453BB" w:rsidP="00904700">
      <w:pPr>
        <w:tabs>
          <w:tab w:val="right" w:pos="9027"/>
        </w:tabs>
        <w:rPr>
          <w:i/>
          <w:sz w:val="22"/>
          <w:szCs w:val="22"/>
        </w:rPr>
      </w:pPr>
      <w:r w:rsidRPr="004F7E8C">
        <w:rPr>
          <w:b/>
          <w:sz w:val="22"/>
          <w:szCs w:val="22"/>
        </w:rPr>
        <w:t xml:space="preserve">Joonis </w:t>
      </w:r>
      <w:r w:rsidR="00A3663F">
        <w:rPr>
          <w:b/>
          <w:sz w:val="22"/>
          <w:szCs w:val="22"/>
        </w:rPr>
        <w:t>3</w:t>
      </w:r>
      <w:r w:rsidRPr="004F7E8C">
        <w:rPr>
          <w:sz w:val="22"/>
          <w:szCs w:val="22"/>
        </w:rPr>
        <w:t xml:space="preserve">. </w:t>
      </w:r>
      <w:proofErr w:type="spellStart"/>
      <w:r w:rsidRPr="004F7E8C">
        <w:rPr>
          <w:i/>
          <w:sz w:val="22"/>
          <w:szCs w:val="22"/>
        </w:rPr>
        <w:t>Väljavõte</w:t>
      </w:r>
      <w:proofErr w:type="spellEnd"/>
      <w:r w:rsidRPr="004F7E8C">
        <w:rPr>
          <w:i/>
          <w:sz w:val="22"/>
          <w:szCs w:val="22"/>
        </w:rPr>
        <w:t xml:space="preserve"> </w:t>
      </w:r>
      <w:proofErr w:type="spellStart"/>
      <w:r w:rsidR="00387209">
        <w:rPr>
          <w:i/>
          <w:sz w:val="22"/>
          <w:szCs w:val="22"/>
        </w:rPr>
        <w:t>Viimsi</w:t>
      </w:r>
      <w:proofErr w:type="spellEnd"/>
      <w:r w:rsidR="007C10C1">
        <w:rPr>
          <w:i/>
          <w:sz w:val="22"/>
          <w:szCs w:val="22"/>
        </w:rPr>
        <w:t xml:space="preserve"> </w:t>
      </w:r>
      <w:proofErr w:type="spellStart"/>
      <w:r w:rsidR="007C10C1">
        <w:rPr>
          <w:i/>
          <w:sz w:val="22"/>
          <w:szCs w:val="22"/>
        </w:rPr>
        <w:t>valla</w:t>
      </w:r>
      <w:proofErr w:type="spellEnd"/>
      <w:r w:rsidRPr="004F7E8C">
        <w:rPr>
          <w:i/>
          <w:sz w:val="22"/>
          <w:szCs w:val="22"/>
        </w:rPr>
        <w:t xml:space="preserve"> </w:t>
      </w:r>
      <w:proofErr w:type="spellStart"/>
      <w:r w:rsidR="00387209">
        <w:rPr>
          <w:i/>
          <w:sz w:val="22"/>
          <w:szCs w:val="22"/>
        </w:rPr>
        <w:t>mandriosa</w:t>
      </w:r>
      <w:proofErr w:type="spellEnd"/>
      <w:r w:rsidR="00387209">
        <w:rPr>
          <w:i/>
          <w:sz w:val="22"/>
          <w:szCs w:val="22"/>
        </w:rPr>
        <w:t xml:space="preserve"> </w:t>
      </w:r>
      <w:proofErr w:type="spellStart"/>
      <w:r w:rsidRPr="004F7E8C">
        <w:rPr>
          <w:i/>
          <w:sz w:val="22"/>
          <w:szCs w:val="22"/>
        </w:rPr>
        <w:t>üldplaneeringu</w:t>
      </w:r>
      <w:proofErr w:type="spellEnd"/>
      <w:r w:rsidRPr="004F7E8C">
        <w:rPr>
          <w:i/>
          <w:sz w:val="22"/>
          <w:szCs w:val="22"/>
        </w:rPr>
        <w:t xml:space="preserve"> </w:t>
      </w:r>
      <w:proofErr w:type="spellStart"/>
      <w:r w:rsidRPr="004F7E8C">
        <w:rPr>
          <w:i/>
          <w:sz w:val="22"/>
          <w:szCs w:val="22"/>
        </w:rPr>
        <w:t>maakasutus</w:t>
      </w:r>
      <w:r w:rsidR="004F7E8C">
        <w:rPr>
          <w:i/>
          <w:sz w:val="22"/>
          <w:szCs w:val="22"/>
        </w:rPr>
        <w:t>e</w:t>
      </w:r>
      <w:proofErr w:type="spellEnd"/>
      <w:r w:rsidRPr="004F7E8C">
        <w:rPr>
          <w:i/>
          <w:sz w:val="22"/>
          <w:szCs w:val="22"/>
        </w:rPr>
        <w:t xml:space="preserve"> </w:t>
      </w:r>
      <w:proofErr w:type="spellStart"/>
      <w:r w:rsidRPr="004F7E8C">
        <w:rPr>
          <w:i/>
          <w:sz w:val="22"/>
          <w:szCs w:val="22"/>
        </w:rPr>
        <w:t>kaardist</w:t>
      </w:r>
      <w:proofErr w:type="spellEnd"/>
      <w:r w:rsidRPr="004F7E8C">
        <w:rPr>
          <w:i/>
          <w:sz w:val="22"/>
          <w:szCs w:val="22"/>
        </w:rPr>
        <w:t>.</w:t>
      </w:r>
      <w:r w:rsidR="00904700">
        <w:rPr>
          <w:i/>
          <w:sz w:val="22"/>
          <w:szCs w:val="22"/>
        </w:rPr>
        <w:tab/>
      </w:r>
    </w:p>
    <w:p w14:paraId="016D67E6" w14:textId="7C27AD9E" w:rsidR="00CF7D2A" w:rsidRDefault="001244E1" w:rsidP="00E95EA0">
      <w:pPr>
        <w:rPr>
          <w:b/>
          <w:bCs/>
          <w:lang w:val="et-EE"/>
        </w:rPr>
      </w:pPr>
      <w:r w:rsidRPr="004F7E8C">
        <w:rPr>
          <w:b/>
          <w:bCs/>
          <w:lang w:val="et-EE"/>
        </w:rPr>
        <w:t xml:space="preserve">Detailplaneering </w:t>
      </w:r>
      <w:r w:rsidR="00387209">
        <w:rPr>
          <w:b/>
          <w:bCs/>
          <w:lang w:val="et-EE"/>
        </w:rPr>
        <w:t>on</w:t>
      </w:r>
      <w:r w:rsidR="00D40E2D" w:rsidRPr="004F7E8C">
        <w:rPr>
          <w:b/>
          <w:bCs/>
          <w:lang w:val="et-EE"/>
        </w:rPr>
        <w:t xml:space="preserve"> </w:t>
      </w:r>
      <w:proofErr w:type="spellStart"/>
      <w:r w:rsidRPr="004F7E8C">
        <w:rPr>
          <w:b/>
          <w:bCs/>
          <w:lang w:val="et-EE"/>
        </w:rPr>
        <w:t>PlanS</w:t>
      </w:r>
      <w:proofErr w:type="spellEnd"/>
      <w:r w:rsidRPr="004F7E8C">
        <w:rPr>
          <w:b/>
          <w:bCs/>
          <w:lang w:val="et-EE"/>
        </w:rPr>
        <w:t xml:space="preserve"> § 142 tähenduses kehtivat </w:t>
      </w:r>
      <w:r w:rsidR="00387B89" w:rsidRPr="004F7E8C">
        <w:rPr>
          <w:b/>
          <w:bCs/>
          <w:lang w:val="et-EE"/>
        </w:rPr>
        <w:t>ÜP</w:t>
      </w:r>
      <w:r w:rsidR="00B9068B">
        <w:rPr>
          <w:b/>
          <w:bCs/>
          <w:lang w:val="et-EE"/>
        </w:rPr>
        <w:t xml:space="preserve"> maakasutuse juhtotstarvet</w:t>
      </w:r>
      <w:r w:rsidR="00387209">
        <w:rPr>
          <w:b/>
          <w:bCs/>
          <w:lang w:val="et-EE"/>
        </w:rPr>
        <w:t xml:space="preserve"> </w:t>
      </w:r>
      <w:r w:rsidR="00387B89" w:rsidRPr="004F7E8C">
        <w:rPr>
          <w:b/>
          <w:bCs/>
          <w:lang w:val="et-EE"/>
        </w:rPr>
        <w:t xml:space="preserve"> mu</w:t>
      </w:r>
      <w:r w:rsidRPr="004F7E8C">
        <w:rPr>
          <w:b/>
          <w:bCs/>
          <w:lang w:val="et-EE"/>
        </w:rPr>
        <w:t>utev</w:t>
      </w:r>
      <w:r w:rsidR="00CF7D2A">
        <w:rPr>
          <w:b/>
          <w:bCs/>
          <w:lang w:val="et-EE"/>
        </w:rPr>
        <w:t>.</w:t>
      </w:r>
    </w:p>
    <w:p w14:paraId="348F80CE" w14:textId="27122E70" w:rsidR="005E5358" w:rsidRPr="004834BB" w:rsidRDefault="00233791" w:rsidP="00C61A40">
      <w:pPr>
        <w:pStyle w:val="Pealkiri1"/>
        <w:rPr>
          <w:lang w:val="et-EE"/>
        </w:rPr>
      </w:pPr>
      <w:bookmarkStart w:id="20" w:name="_Toc167991963"/>
      <w:r w:rsidRPr="004834BB">
        <w:rPr>
          <w:lang w:val="et-EE"/>
        </w:rPr>
        <w:lastRenderedPageBreak/>
        <w:t>Mõjutatav keskkond</w:t>
      </w:r>
      <w:bookmarkEnd w:id="20"/>
    </w:p>
    <w:p w14:paraId="6373F9C8" w14:textId="21F1FC55" w:rsidR="00D9284B" w:rsidRDefault="00973ED0" w:rsidP="00D9284B">
      <w:pPr>
        <w:rPr>
          <w:lang w:val="et-EE"/>
        </w:rPr>
      </w:pPr>
      <w:r w:rsidRPr="005C5AD0">
        <w:rPr>
          <w:lang w:val="et-EE"/>
        </w:rPr>
        <w:t xml:space="preserve">Eelhindamise objektiks on </w:t>
      </w:r>
      <w:r w:rsidR="00F73869" w:rsidRPr="00F73869">
        <w:rPr>
          <w:lang w:val="et-EE"/>
        </w:rPr>
        <w:t xml:space="preserve">Haabneeme alevikus Randvere tee 9b katastriüksuse </w:t>
      </w:r>
      <w:r w:rsidR="00F73869">
        <w:rPr>
          <w:lang w:val="et-EE"/>
        </w:rPr>
        <w:t>detailp</w:t>
      </w:r>
      <w:r w:rsidRPr="005C5AD0">
        <w:rPr>
          <w:lang w:val="et-EE"/>
        </w:rPr>
        <w:t>laneering</w:t>
      </w:r>
      <w:r w:rsidR="007829B4" w:rsidRPr="005C5AD0">
        <w:rPr>
          <w:lang w:val="et-EE"/>
        </w:rPr>
        <w:t>u</w:t>
      </w:r>
      <w:r w:rsidR="0033038D">
        <w:rPr>
          <w:lang w:val="et-EE"/>
        </w:rPr>
        <w:t xml:space="preserve"> algatamisettepanek</w:t>
      </w:r>
      <w:r w:rsidR="00F73869">
        <w:rPr>
          <w:lang w:val="et-EE"/>
        </w:rPr>
        <w:t>.</w:t>
      </w:r>
      <w:r w:rsidR="000A1CEF">
        <w:rPr>
          <w:lang w:val="et-EE"/>
        </w:rPr>
        <w:t xml:space="preserve"> </w:t>
      </w:r>
      <w:r w:rsidR="00D9284B">
        <w:rPr>
          <w:lang w:val="et-EE"/>
        </w:rPr>
        <w:t xml:space="preserve">Riikliku ehitisregistri andmetel alal hooned puuduvad. </w:t>
      </w:r>
    </w:p>
    <w:p w14:paraId="7C8FDC90" w14:textId="4D2BB5CA" w:rsidR="00FC6E71" w:rsidRPr="00FC6E71" w:rsidRDefault="0011295C" w:rsidP="00FC6E71">
      <w:r w:rsidRPr="0011295C">
        <w:rPr>
          <w:lang w:val="et-EE"/>
        </w:rPr>
        <w:t>Randvere tee 9b krundil on põhjavesi looduslikult suhteliselt kaitstud.</w:t>
      </w:r>
      <w:r>
        <w:rPr>
          <w:lang w:val="et-EE"/>
        </w:rPr>
        <w:t xml:space="preserve"> </w:t>
      </w:r>
      <w:proofErr w:type="spellStart"/>
      <w:r w:rsidR="00FC6E71" w:rsidRPr="007A7EEC">
        <w:t>Haabneeme</w:t>
      </w:r>
      <w:proofErr w:type="spellEnd"/>
      <w:r w:rsidR="00FC6E71" w:rsidRPr="007A7EEC">
        <w:t xml:space="preserve"> </w:t>
      </w:r>
      <w:proofErr w:type="spellStart"/>
      <w:r w:rsidR="00FC6E71" w:rsidRPr="007A7EEC">
        <w:t>alevik</w:t>
      </w:r>
      <w:proofErr w:type="spellEnd"/>
      <w:r w:rsidR="00FC6E71" w:rsidRPr="007A7EEC">
        <w:t xml:space="preserve"> </w:t>
      </w:r>
      <w:proofErr w:type="spellStart"/>
      <w:r w:rsidR="00FC6E71" w:rsidRPr="007A7EEC">
        <w:t>paikneb</w:t>
      </w:r>
      <w:proofErr w:type="spellEnd"/>
      <w:r w:rsidR="00FC6E71" w:rsidRPr="007A7EEC">
        <w:t xml:space="preserve"> </w:t>
      </w:r>
      <w:proofErr w:type="spellStart"/>
      <w:r w:rsidR="00FC6E71" w:rsidRPr="007A7EEC">
        <w:t>Põhja-Eesti</w:t>
      </w:r>
      <w:proofErr w:type="spellEnd"/>
      <w:r w:rsidR="00FC6E71" w:rsidRPr="007A7EEC">
        <w:t xml:space="preserve"> </w:t>
      </w:r>
      <w:proofErr w:type="spellStart"/>
      <w:r w:rsidR="00FC6E71" w:rsidRPr="007A7EEC">
        <w:t>klindi</w:t>
      </w:r>
      <w:proofErr w:type="spellEnd"/>
      <w:r w:rsidR="00FC6E71" w:rsidRPr="007A7EEC">
        <w:t xml:space="preserve"> </w:t>
      </w:r>
      <w:proofErr w:type="spellStart"/>
      <w:r w:rsidR="00FC6E71" w:rsidRPr="007A7EEC">
        <w:t>jalamil</w:t>
      </w:r>
      <w:proofErr w:type="spellEnd"/>
      <w:r w:rsidR="00FC6E71" w:rsidRPr="007A7EEC">
        <w:t xml:space="preserve">, </w:t>
      </w:r>
      <w:proofErr w:type="spellStart"/>
      <w:r w:rsidR="00FC6E71" w:rsidRPr="007A7EEC">
        <w:t>absoluutkõrguste</w:t>
      </w:r>
      <w:proofErr w:type="spellEnd"/>
      <w:r w:rsidR="00FC6E71" w:rsidRPr="007A7EEC">
        <w:t xml:space="preserve"> </w:t>
      </w:r>
      <w:proofErr w:type="spellStart"/>
      <w:r w:rsidR="00FC6E71" w:rsidRPr="007A7EEC">
        <w:t>vahemikus</w:t>
      </w:r>
      <w:proofErr w:type="spellEnd"/>
      <w:r w:rsidR="00FC6E71" w:rsidRPr="007A7EEC">
        <w:t xml:space="preserve"> </w:t>
      </w:r>
      <w:r w:rsidR="00FC6E71">
        <w:t xml:space="preserve">ca </w:t>
      </w:r>
      <w:r w:rsidR="00FC6E71" w:rsidRPr="007A7EEC">
        <w:t xml:space="preserve">8-15 m. </w:t>
      </w:r>
      <w:proofErr w:type="spellStart"/>
      <w:r w:rsidR="00FC6E71" w:rsidRPr="007A7EEC">
        <w:t>Pinnakate</w:t>
      </w:r>
      <w:proofErr w:type="spellEnd"/>
      <w:r w:rsidR="00FC6E71" w:rsidRPr="007A7EEC">
        <w:t xml:space="preserve"> on </w:t>
      </w:r>
      <w:proofErr w:type="spellStart"/>
      <w:r w:rsidR="00FC6E71" w:rsidRPr="007A7EEC">
        <w:t>õhuke</w:t>
      </w:r>
      <w:proofErr w:type="spellEnd"/>
      <w:r w:rsidR="00FC6E71" w:rsidRPr="007A7EEC">
        <w:t xml:space="preserve">, </w:t>
      </w:r>
      <w:proofErr w:type="spellStart"/>
      <w:r w:rsidR="00FC6E71" w:rsidRPr="007A7EEC">
        <w:t>aluspõhi</w:t>
      </w:r>
      <w:proofErr w:type="spellEnd"/>
      <w:r w:rsidR="00FC6E71" w:rsidRPr="007A7EEC">
        <w:t xml:space="preserve"> </w:t>
      </w:r>
      <w:proofErr w:type="spellStart"/>
      <w:r w:rsidR="00FC6E71" w:rsidRPr="007A7EEC">
        <w:t>algab</w:t>
      </w:r>
      <w:proofErr w:type="spellEnd"/>
      <w:r w:rsidR="00FC6E71" w:rsidRPr="007A7EEC">
        <w:t xml:space="preserve"> ca 1 – 2,5 m </w:t>
      </w:r>
      <w:proofErr w:type="spellStart"/>
      <w:r w:rsidR="00FC6E71" w:rsidRPr="007A7EEC">
        <w:t>sügavusel</w:t>
      </w:r>
      <w:proofErr w:type="spellEnd"/>
      <w:r w:rsidR="00FC6E71" w:rsidRPr="007A7EEC">
        <w:t xml:space="preserve"> </w:t>
      </w:r>
      <w:proofErr w:type="spellStart"/>
      <w:r w:rsidR="00FC6E71" w:rsidRPr="007A7EEC">
        <w:t>maapinnast</w:t>
      </w:r>
      <w:proofErr w:type="spellEnd"/>
      <w:r w:rsidR="00FC6E71" w:rsidRPr="007A7EEC">
        <w:t xml:space="preserve">. </w:t>
      </w:r>
      <w:proofErr w:type="spellStart"/>
      <w:r w:rsidR="00FC6E71" w:rsidRPr="007A7EEC">
        <w:t>Aluspõhjakivimiteks</w:t>
      </w:r>
      <w:proofErr w:type="spellEnd"/>
      <w:r w:rsidR="00FC6E71" w:rsidRPr="007A7EEC">
        <w:t xml:space="preserve"> on </w:t>
      </w:r>
      <w:proofErr w:type="spellStart"/>
      <w:r w:rsidR="00FC6E71" w:rsidRPr="007A7EEC">
        <w:t>enamasti</w:t>
      </w:r>
      <w:proofErr w:type="spellEnd"/>
      <w:r w:rsidR="00FC6E71" w:rsidRPr="007A7EEC">
        <w:t xml:space="preserve"> </w:t>
      </w:r>
      <w:proofErr w:type="spellStart"/>
      <w:r w:rsidR="00FC6E71" w:rsidRPr="007A7EEC">
        <w:t>sinisavi</w:t>
      </w:r>
      <w:proofErr w:type="spellEnd"/>
      <w:r w:rsidR="00FC6E71">
        <w:t>.</w:t>
      </w:r>
      <w:r w:rsidR="00FC6E71" w:rsidRPr="007A7EEC">
        <w:t xml:space="preserve"> </w:t>
      </w:r>
      <w:proofErr w:type="spellStart"/>
      <w:r w:rsidR="00FC6E71" w:rsidRPr="007A7EEC">
        <w:t>Haabneeme</w:t>
      </w:r>
      <w:proofErr w:type="spellEnd"/>
      <w:r w:rsidR="00FC6E71" w:rsidRPr="007A7EEC">
        <w:t xml:space="preserve"> </w:t>
      </w:r>
      <w:proofErr w:type="spellStart"/>
      <w:r w:rsidR="00FC6E71" w:rsidRPr="007A7EEC">
        <w:t>aleviku</w:t>
      </w:r>
      <w:proofErr w:type="spellEnd"/>
      <w:r w:rsidR="00FC6E71" w:rsidRPr="007A7EEC">
        <w:t xml:space="preserve"> </w:t>
      </w:r>
      <w:proofErr w:type="spellStart"/>
      <w:r w:rsidR="00FC6E71" w:rsidRPr="007A7EEC">
        <w:t>piirkonnas</w:t>
      </w:r>
      <w:proofErr w:type="spellEnd"/>
      <w:r w:rsidR="00FC6E71" w:rsidRPr="007A7EEC">
        <w:t xml:space="preserve"> </w:t>
      </w:r>
      <w:proofErr w:type="spellStart"/>
      <w:r w:rsidR="00FC6E71" w:rsidRPr="007A7EEC">
        <w:t>pidev</w:t>
      </w:r>
      <w:proofErr w:type="spellEnd"/>
      <w:r w:rsidR="00FC6E71" w:rsidRPr="007A7EEC">
        <w:t xml:space="preserve"> </w:t>
      </w:r>
      <w:proofErr w:type="spellStart"/>
      <w:r w:rsidR="00FC6E71" w:rsidRPr="007A7EEC">
        <w:t>maapinnalähedane</w:t>
      </w:r>
      <w:proofErr w:type="spellEnd"/>
      <w:r w:rsidR="00FC6E71" w:rsidRPr="007A7EEC">
        <w:t xml:space="preserve"> </w:t>
      </w:r>
      <w:proofErr w:type="spellStart"/>
      <w:r w:rsidR="00FC6E71" w:rsidRPr="007A7EEC">
        <w:t>põhjaveekiht</w:t>
      </w:r>
      <w:proofErr w:type="spellEnd"/>
      <w:r w:rsidR="00FC6E71" w:rsidRPr="007A7EEC">
        <w:t xml:space="preserve"> </w:t>
      </w:r>
      <w:proofErr w:type="spellStart"/>
      <w:r w:rsidR="00FC6E71" w:rsidRPr="007A7EEC">
        <w:t>puudub</w:t>
      </w:r>
      <w:proofErr w:type="spellEnd"/>
      <w:r w:rsidR="00FC6E71" w:rsidRPr="007A7EEC">
        <w:t xml:space="preserve">, </w:t>
      </w:r>
      <w:proofErr w:type="spellStart"/>
      <w:r w:rsidR="00FC6E71" w:rsidRPr="007A7EEC">
        <w:t>kuid</w:t>
      </w:r>
      <w:proofErr w:type="spellEnd"/>
      <w:r w:rsidR="00FC6E71" w:rsidRPr="007A7EEC">
        <w:t xml:space="preserve"> </w:t>
      </w:r>
      <w:proofErr w:type="spellStart"/>
      <w:r w:rsidR="00FC6E71" w:rsidRPr="007A7EEC">
        <w:t>sagedasti</w:t>
      </w:r>
      <w:proofErr w:type="spellEnd"/>
      <w:r w:rsidR="00FC6E71" w:rsidRPr="007A7EEC">
        <w:t xml:space="preserve"> </w:t>
      </w:r>
      <w:proofErr w:type="spellStart"/>
      <w:r w:rsidR="00FC6E71" w:rsidRPr="007A7EEC">
        <w:t>esineb</w:t>
      </w:r>
      <w:proofErr w:type="spellEnd"/>
      <w:r w:rsidR="00FC6E71" w:rsidRPr="007A7EEC">
        <w:t xml:space="preserve"> </w:t>
      </w:r>
      <w:proofErr w:type="spellStart"/>
      <w:r w:rsidR="00FC6E71" w:rsidRPr="007A7EEC">
        <w:t>ülavett</w:t>
      </w:r>
      <w:proofErr w:type="spellEnd"/>
      <w:r w:rsidR="00FC6E71" w:rsidRPr="007A7EEC">
        <w:t xml:space="preserve">. </w:t>
      </w:r>
      <w:proofErr w:type="spellStart"/>
      <w:r w:rsidR="00FC6E71" w:rsidRPr="007A7EEC">
        <w:t>Põhjavee</w:t>
      </w:r>
      <w:proofErr w:type="spellEnd"/>
      <w:r w:rsidR="00FC6E71" w:rsidRPr="007A7EEC">
        <w:t xml:space="preserve"> </w:t>
      </w:r>
      <w:proofErr w:type="spellStart"/>
      <w:r w:rsidR="00FC6E71" w:rsidRPr="007A7EEC">
        <w:t>olemasolu</w:t>
      </w:r>
      <w:proofErr w:type="spellEnd"/>
      <w:r w:rsidR="00FC6E71" w:rsidRPr="007A7EEC">
        <w:t xml:space="preserve"> ja </w:t>
      </w:r>
      <w:proofErr w:type="spellStart"/>
      <w:r w:rsidR="00FC6E71" w:rsidRPr="007A7EEC">
        <w:t>veetase</w:t>
      </w:r>
      <w:proofErr w:type="spellEnd"/>
      <w:r w:rsidR="00FC6E71" w:rsidRPr="007A7EEC">
        <w:t xml:space="preserve"> </w:t>
      </w:r>
      <w:r w:rsidR="00FC6E71" w:rsidRPr="00FC6E71">
        <w:t xml:space="preserve">on </w:t>
      </w:r>
      <w:proofErr w:type="spellStart"/>
      <w:r w:rsidR="00FC6E71" w:rsidRPr="00FC6E71">
        <w:t>rangelt</w:t>
      </w:r>
      <w:proofErr w:type="spellEnd"/>
      <w:r w:rsidR="00FC6E71" w:rsidRPr="00FC6E71">
        <w:t xml:space="preserve"> </w:t>
      </w:r>
      <w:proofErr w:type="spellStart"/>
      <w:r w:rsidR="00FC6E71" w:rsidRPr="00FC6E71">
        <w:t>sõltuvuses</w:t>
      </w:r>
      <w:proofErr w:type="spellEnd"/>
      <w:r w:rsidR="00FC6E71" w:rsidRPr="00FC6E71">
        <w:t xml:space="preserve"> </w:t>
      </w:r>
      <w:proofErr w:type="spellStart"/>
      <w:r w:rsidR="00FC6E71" w:rsidRPr="00FC6E71">
        <w:t>sademetest</w:t>
      </w:r>
      <w:proofErr w:type="spellEnd"/>
      <w:r w:rsidR="00FC6E71" w:rsidRPr="00FC6E71">
        <w:t xml:space="preserve">, </w:t>
      </w:r>
      <w:proofErr w:type="spellStart"/>
      <w:r w:rsidR="00FC6E71" w:rsidRPr="00FC6E71">
        <w:t>kuid</w:t>
      </w:r>
      <w:proofErr w:type="spellEnd"/>
      <w:r w:rsidR="00FC6E71" w:rsidRPr="00FC6E71">
        <w:t xml:space="preserve"> </w:t>
      </w:r>
      <w:proofErr w:type="spellStart"/>
      <w:r w:rsidR="00FC6E71" w:rsidRPr="00FC6E71">
        <w:t>pinnas</w:t>
      </w:r>
      <w:proofErr w:type="spellEnd"/>
      <w:r w:rsidR="00FC6E71" w:rsidRPr="00FC6E71">
        <w:t xml:space="preserve"> on </w:t>
      </w:r>
      <w:proofErr w:type="spellStart"/>
      <w:r w:rsidR="00FC6E71" w:rsidRPr="00FC6E71">
        <w:t>enamasti</w:t>
      </w:r>
      <w:proofErr w:type="spellEnd"/>
      <w:r w:rsidR="00FC6E71" w:rsidRPr="00FC6E71">
        <w:t xml:space="preserve"> </w:t>
      </w:r>
      <w:proofErr w:type="spellStart"/>
      <w:r w:rsidR="00FC6E71" w:rsidRPr="00FC6E71">
        <w:t>liigniiske</w:t>
      </w:r>
      <w:proofErr w:type="spellEnd"/>
      <w:r w:rsidR="00FC6E71" w:rsidRPr="00FC6E71">
        <w:t xml:space="preserve"> </w:t>
      </w:r>
      <w:proofErr w:type="spellStart"/>
      <w:r w:rsidR="00FC6E71" w:rsidRPr="00FC6E71">
        <w:t>ning</w:t>
      </w:r>
      <w:proofErr w:type="spellEnd"/>
      <w:r w:rsidR="00FC6E71" w:rsidRPr="00FC6E71">
        <w:t xml:space="preserve"> </w:t>
      </w:r>
      <w:proofErr w:type="spellStart"/>
      <w:r w:rsidR="00FC6E71" w:rsidRPr="00FC6E71">
        <w:t>seda</w:t>
      </w:r>
      <w:proofErr w:type="spellEnd"/>
      <w:r w:rsidR="00FC6E71" w:rsidRPr="00FC6E71">
        <w:t xml:space="preserve"> </w:t>
      </w:r>
      <w:proofErr w:type="spellStart"/>
      <w:r w:rsidR="00FC6E71" w:rsidRPr="00FC6E71">
        <w:t>peamiselt</w:t>
      </w:r>
      <w:proofErr w:type="spellEnd"/>
      <w:r w:rsidR="00FC6E71" w:rsidRPr="00FC6E71">
        <w:t xml:space="preserve"> </w:t>
      </w:r>
      <w:proofErr w:type="spellStart"/>
      <w:r w:rsidR="00FC6E71" w:rsidRPr="00FC6E71">
        <w:t>põhjusel</w:t>
      </w:r>
      <w:proofErr w:type="spellEnd"/>
      <w:r w:rsidR="00FC6E71" w:rsidRPr="00FC6E71">
        <w:t xml:space="preserve">, et </w:t>
      </w:r>
      <w:proofErr w:type="spellStart"/>
      <w:r w:rsidR="00FC6E71" w:rsidRPr="00FC6E71">
        <w:t>aluspõhjamaterjali</w:t>
      </w:r>
      <w:proofErr w:type="spellEnd"/>
      <w:r w:rsidR="00FC6E71" w:rsidRPr="00FC6E71">
        <w:t xml:space="preserve"> </w:t>
      </w:r>
      <w:proofErr w:type="spellStart"/>
      <w:r w:rsidR="00FC6E71" w:rsidRPr="00FC6E71">
        <w:t>moodustab</w:t>
      </w:r>
      <w:proofErr w:type="spellEnd"/>
      <w:r w:rsidR="00FC6E71" w:rsidRPr="00FC6E71">
        <w:t xml:space="preserve"> </w:t>
      </w:r>
      <w:proofErr w:type="spellStart"/>
      <w:r w:rsidR="00FC6E71" w:rsidRPr="00FC6E71">
        <w:t>väga</w:t>
      </w:r>
      <w:proofErr w:type="spellEnd"/>
      <w:r w:rsidR="00FC6E71" w:rsidRPr="00FC6E71">
        <w:t xml:space="preserve"> </w:t>
      </w:r>
      <w:proofErr w:type="spellStart"/>
      <w:r w:rsidR="00FC6E71" w:rsidRPr="00FC6E71">
        <w:t>madala</w:t>
      </w:r>
      <w:proofErr w:type="spellEnd"/>
      <w:r w:rsidR="00FC6E71" w:rsidRPr="00FC6E71">
        <w:t xml:space="preserve"> </w:t>
      </w:r>
      <w:proofErr w:type="spellStart"/>
      <w:r w:rsidR="00FC6E71" w:rsidRPr="00FC6E71">
        <w:t>filtratsioonimooduliga</w:t>
      </w:r>
      <w:proofErr w:type="spellEnd"/>
      <w:r w:rsidR="00FC6E71" w:rsidRPr="00FC6E71">
        <w:t xml:space="preserve"> </w:t>
      </w:r>
      <w:proofErr w:type="spellStart"/>
      <w:r w:rsidR="00FC6E71" w:rsidRPr="00FC6E71">
        <w:t>sinisavi</w:t>
      </w:r>
      <w:proofErr w:type="spellEnd"/>
      <w:r w:rsidR="00FC6E71" w:rsidRPr="00FC6E71">
        <w:t xml:space="preserve">.  </w:t>
      </w:r>
      <w:proofErr w:type="spellStart"/>
      <w:r w:rsidR="00FC6E71" w:rsidRPr="00FC6E71">
        <w:t>Eelnevast</w:t>
      </w:r>
      <w:proofErr w:type="spellEnd"/>
      <w:r w:rsidR="00FC6E71" w:rsidRPr="00FC6E71">
        <w:t xml:space="preserve"> </w:t>
      </w:r>
      <w:proofErr w:type="spellStart"/>
      <w:r w:rsidR="00FC6E71" w:rsidRPr="00FC6E71">
        <w:t>lähtudes</w:t>
      </w:r>
      <w:proofErr w:type="spellEnd"/>
      <w:r w:rsidR="00FC6E71" w:rsidRPr="00FC6E71">
        <w:t xml:space="preserve"> </w:t>
      </w:r>
      <w:proofErr w:type="spellStart"/>
      <w:r w:rsidR="00FC6E71" w:rsidRPr="00FC6E71">
        <w:t>ei</w:t>
      </w:r>
      <w:proofErr w:type="spellEnd"/>
      <w:r w:rsidR="00FC6E71" w:rsidRPr="00FC6E71">
        <w:t xml:space="preserve"> ole </w:t>
      </w:r>
      <w:proofErr w:type="spellStart"/>
      <w:r w:rsidR="00FC6E71" w:rsidRPr="00FC6E71">
        <w:t>soovitatav</w:t>
      </w:r>
      <w:proofErr w:type="spellEnd"/>
      <w:r w:rsidR="00FC6E71" w:rsidRPr="00FC6E71">
        <w:t xml:space="preserve"> </w:t>
      </w:r>
      <w:proofErr w:type="spellStart"/>
      <w:r w:rsidR="00FC6E71" w:rsidRPr="00FC6E71">
        <w:t>Haabneemes</w:t>
      </w:r>
      <w:proofErr w:type="spellEnd"/>
      <w:r w:rsidR="00FC6E71" w:rsidRPr="00FC6E71">
        <w:t xml:space="preserve"> </w:t>
      </w:r>
      <w:proofErr w:type="spellStart"/>
      <w:r w:rsidR="00FC6E71" w:rsidRPr="00FC6E71">
        <w:t>sademevee</w:t>
      </w:r>
      <w:proofErr w:type="spellEnd"/>
      <w:r w:rsidR="00FC6E71" w:rsidRPr="00FC6E71">
        <w:t xml:space="preserve"> </w:t>
      </w:r>
      <w:proofErr w:type="spellStart"/>
      <w:r w:rsidR="00FC6E71" w:rsidRPr="00FC6E71">
        <w:t>kohtkäitlusena</w:t>
      </w:r>
      <w:proofErr w:type="spellEnd"/>
      <w:r w:rsidR="00FC6E71" w:rsidRPr="00FC6E71">
        <w:t xml:space="preserve"> </w:t>
      </w:r>
      <w:proofErr w:type="spellStart"/>
      <w:r w:rsidR="00FC6E71" w:rsidRPr="00FC6E71">
        <w:t>pinnasesse</w:t>
      </w:r>
      <w:proofErr w:type="spellEnd"/>
      <w:r w:rsidR="00FC6E71" w:rsidRPr="00FC6E71">
        <w:t xml:space="preserve"> </w:t>
      </w:r>
      <w:proofErr w:type="spellStart"/>
      <w:r w:rsidR="00FC6E71" w:rsidRPr="00FC6E71">
        <w:t>immutamist</w:t>
      </w:r>
      <w:proofErr w:type="spellEnd"/>
      <w:r w:rsidR="00FC6E71" w:rsidRPr="00FC6E71">
        <w:t xml:space="preserve">. </w:t>
      </w:r>
    </w:p>
    <w:p w14:paraId="56081898" w14:textId="5B6A0858" w:rsidR="00D9284B" w:rsidRPr="00F626A7" w:rsidRDefault="00D9284B" w:rsidP="007F4D90">
      <w:pPr>
        <w:rPr>
          <w:rFonts w:asciiTheme="minorHAnsi" w:hAnsiTheme="minorHAnsi" w:cstheme="minorHAnsi"/>
          <w:lang w:val="et-EE"/>
        </w:rPr>
      </w:pPr>
      <w:r w:rsidRPr="00FC6E71">
        <w:rPr>
          <w:rFonts w:asciiTheme="minorHAnsi" w:hAnsiTheme="minorHAnsi" w:cstheme="minorHAnsi"/>
          <w:lang w:val="et-EE"/>
        </w:rPr>
        <w:t>Olulised maakasutuse piirangud ja kitsendused alal puuduvad.</w:t>
      </w:r>
      <w:r w:rsidR="007F4D90" w:rsidRPr="00E95EA0">
        <w:t xml:space="preserve"> </w:t>
      </w:r>
    </w:p>
    <w:p w14:paraId="10D33C45" w14:textId="53E8A32B" w:rsidR="003F2A36" w:rsidRPr="004834BB" w:rsidRDefault="00F73869" w:rsidP="003F2A36">
      <w:pPr>
        <w:rPr>
          <w:b/>
          <w:noProof/>
          <w:lang w:val="et-EE"/>
        </w:rPr>
      </w:pPr>
      <w:r>
        <w:rPr>
          <w:noProof/>
        </w:rPr>
        <w:drawing>
          <wp:inline distT="0" distB="0" distL="0" distR="0" wp14:anchorId="59E318E5" wp14:editId="0E32F4DE">
            <wp:extent cx="5732145" cy="3541850"/>
            <wp:effectExtent l="0" t="0" r="1905" b="1905"/>
            <wp:docPr id="1712640037" name="Pilt 1712640037" descr="Pilt, millel on kujutatud kaart, õhufotograafia,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40037" name="Pilt 1712640037" descr="Pilt, millel on kujutatud kaart, õhufotograafia, tekst&#10;&#10;Kirjeldus on genereeritud automaatsel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3541850"/>
                    </a:xfrm>
                    <a:prstGeom prst="rect">
                      <a:avLst/>
                    </a:prstGeom>
                    <a:noFill/>
                    <a:ln>
                      <a:noFill/>
                    </a:ln>
                  </pic:spPr>
                </pic:pic>
              </a:graphicData>
            </a:graphic>
          </wp:inline>
        </w:drawing>
      </w:r>
      <w:r w:rsidR="009924FA" w:rsidRPr="009924FA">
        <w:rPr>
          <w:noProof/>
          <w:lang w:val="et-EE" w:eastAsia="et-EE"/>
        </w:rPr>
        <w:t xml:space="preserve"> </w:t>
      </w:r>
    </w:p>
    <w:p w14:paraId="69D6CF19" w14:textId="4DCB260F" w:rsidR="002B1F83" w:rsidRDefault="002B1F83" w:rsidP="002B1F83">
      <w:pPr>
        <w:pStyle w:val="Pealdis"/>
        <w:rPr>
          <w:b w:val="0"/>
          <w:i/>
          <w:lang w:val="et-EE"/>
        </w:rPr>
      </w:pPr>
      <w:r w:rsidRPr="004834BB">
        <w:rPr>
          <w:lang w:val="et-EE"/>
        </w:rPr>
        <w:t xml:space="preserve">Joonis </w:t>
      </w:r>
      <w:r w:rsidR="00A3663F">
        <w:rPr>
          <w:lang w:val="et-EE"/>
        </w:rPr>
        <w:t>4</w:t>
      </w:r>
      <w:r w:rsidRPr="004834BB">
        <w:rPr>
          <w:lang w:val="et-EE"/>
        </w:rPr>
        <w:t xml:space="preserve">. </w:t>
      </w:r>
      <w:r w:rsidR="009924FA" w:rsidRPr="009924FA">
        <w:rPr>
          <w:b w:val="0"/>
          <w:i/>
          <w:lang w:val="et-EE"/>
        </w:rPr>
        <w:t>DP ala asukoht</w:t>
      </w:r>
      <w:r w:rsidR="00CD3D71">
        <w:rPr>
          <w:b w:val="0"/>
          <w:i/>
          <w:lang w:val="et-EE"/>
        </w:rPr>
        <w:t xml:space="preserve"> ja</w:t>
      </w:r>
      <w:r w:rsidR="00F73869">
        <w:rPr>
          <w:b w:val="0"/>
          <w:i/>
          <w:lang w:val="et-EE"/>
        </w:rPr>
        <w:t xml:space="preserve"> olulisemad</w:t>
      </w:r>
      <w:r w:rsidR="00CD3D71">
        <w:rPr>
          <w:b w:val="0"/>
          <w:i/>
          <w:lang w:val="et-EE"/>
        </w:rPr>
        <w:t xml:space="preserve"> kitsendused</w:t>
      </w:r>
      <w:r w:rsidRPr="009924FA">
        <w:rPr>
          <w:b w:val="0"/>
          <w:i/>
          <w:lang w:val="et-EE"/>
        </w:rPr>
        <w:t>.</w:t>
      </w:r>
      <w:r w:rsidRPr="00CB2A80">
        <w:rPr>
          <w:b w:val="0"/>
          <w:i/>
          <w:lang w:val="et-EE"/>
        </w:rPr>
        <w:t xml:space="preserve"> Allikas: Maa-amet X-</w:t>
      </w:r>
      <w:proofErr w:type="spellStart"/>
      <w:r w:rsidRPr="00CB2A80">
        <w:rPr>
          <w:b w:val="0"/>
          <w:i/>
          <w:lang w:val="et-EE"/>
        </w:rPr>
        <w:t>Gis</w:t>
      </w:r>
      <w:proofErr w:type="spellEnd"/>
      <w:r w:rsidRPr="00CB2A80">
        <w:rPr>
          <w:b w:val="0"/>
          <w:i/>
          <w:lang w:val="et-EE"/>
        </w:rPr>
        <w:t>.</w:t>
      </w:r>
    </w:p>
    <w:p w14:paraId="3B885C3B" w14:textId="60B0768F" w:rsidR="001444D1" w:rsidRDefault="001444D1" w:rsidP="00506180">
      <w:pPr>
        <w:rPr>
          <w:rFonts w:asciiTheme="minorHAnsi" w:hAnsiTheme="minorHAnsi"/>
          <w:lang w:val="et-EE"/>
        </w:rPr>
      </w:pPr>
    </w:p>
    <w:p w14:paraId="2A1609F7" w14:textId="77777777" w:rsidR="00F73B7E" w:rsidRDefault="00F73B7E" w:rsidP="00506180">
      <w:pPr>
        <w:rPr>
          <w:rFonts w:asciiTheme="minorHAnsi" w:hAnsiTheme="minorHAnsi"/>
          <w:lang w:val="et-EE"/>
        </w:rPr>
      </w:pPr>
    </w:p>
    <w:p w14:paraId="649E93B2" w14:textId="77777777" w:rsidR="00CE375F" w:rsidRDefault="00CE375F" w:rsidP="00506180">
      <w:pPr>
        <w:rPr>
          <w:rFonts w:asciiTheme="minorHAnsi" w:hAnsiTheme="minorHAnsi"/>
          <w:lang w:val="et-EE"/>
        </w:rPr>
      </w:pPr>
    </w:p>
    <w:p w14:paraId="685F3F76" w14:textId="77777777" w:rsidR="00F73B7E" w:rsidRDefault="00F73B7E" w:rsidP="00506180">
      <w:pPr>
        <w:rPr>
          <w:rFonts w:asciiTheme="minorHAnsi" w:hAnsiTheme="minorHAnsi"/>
          <w:lang w:val="et-EE"/>
        </w:rPr>
      </w:pPr>
    </w:p>
    <w:p w14:paraId="11E32E0E" w14:textId="77777777" w:rsidR="00BB3C71" w:rsidRDefault="00BB3C71" w:rsidP="00506180">
      <w:pPr>
        <w:rPr>
          <w:rFonts w:asciiTheme="minorHAnsi" w:hAnsiTheme="minorHAnsi"/>
          <w:lang w:val="et-EE"/>
        </w:rPr>
      </w:pPr>
    </w:p>
    <w:p w14:paraId="39561205" w14:textId="77777777" w:rsidR="00BB3C71" w:rsidRDefault="00BB3C71" w:rsidP="00506180">
      <w:pPr>
        <w:rPr>
          <w:rFonts w:asciiTheme="minorHAnsi" w:hAnsiTheme="minorHAnsi"/>
          <w:lang w:val="et-EE"/>
        </w:rPr>
      </w:pPr>
    </w:p>
    <w:p w14:paraId="3692DE6C" w14:textId="77777777" w:rsidR="007B3529" w:rsidRPr="00BC2F31" w:rsidRDefault="007B3529" w:rsidP="007B3529">
      <w:pPr>
        <w:pStyle w:val="Pealkiri1"/>
        <w:rPr>
          <w:lang w:val="et-EE"/>
        </w:rPr>
      </w:pPr>
      <w:bookmarkStart w:id="21" w:name="_Toc59092726"/>
      <w:bookmarkStart w:id="22" w:name="_Toc167991964"/>
      <w:bookmarkStart w:id="23" w:name="_Ref488664609"/>
      <w:bookmarkStart w:id="24" w:name="_Toc59092727"/>
      <w:r w:rsidRPr="00BC2F31">
        <w:rPr>
          <w:lang w:val="et-EE"/>
        </w:rPr>
        <w:lastRenderedPageBreak/>
        <w:t>Võimalikud keskkonnamõjud</w:t>
      </w:r>
      <w:bookmarkEnd w:id="21"/>
      <w:bookmarkEnd w:id="22"/>
    </w:p>
    <w:p w14:paraId="56714302" w14:textId="5D2C63FF" w:rsidR="00230DDA" w:rsidRPr="00230DDA" w:rsidRDefault="00230DDA" w:rsidP="00DC3DE6">
      <w:pPr>
        <w:pStyle w:val="Pealkiri2"/>
        <w:rPr>
          <w:lang w:val="et-EE"/>
        </w:rPr>
      </w:pPr>
      <w:bookmarkStart w:id="25" w:name="_Toc167991965"/>
      <w:bookmarkEnd w:id="23"/>
      <w:bookmarkEnd w:id="24"/>
      <w:r w:rsidRPr="00230DDA">
        <w:rPr>
          <w:lang w:val="et-EE"/>
        </w:rPr>
        <w:t>Mõju kaitstavatele aladele, kaitsealustele liikidele jt loodusobjektidele</w:t>
      </w:r>
      <w:r w:rsidR="00D3669D">
        <w:rPr>
          <w:lang w:val="et-EE"/>
        </w:rPr>
        <w:t xml:space="preserve"> ning </w:t>
      </w:r>
      <w:proofErr w:type="spellStart"/>
      <w:r w:rsidR="00D3669D">
        <w:rPr>
          <w:lang w:val="et-EE"/>
        </w:rPr>
        <w:t>bioliigilisele</w:t>
      </w:r>
      <w:proofErr w:type="spellEnd"/>
      <w:r w:rsidR="00D3669D">
        <w:rPr>
          <w:lang w:val="et-EE"/>
        </w:rPr>
        <w:t xml:space="preserve"> mitmekesisusele</w:t>
      </w:r>
      <w:bookmarkEnd w:id="25"/>
    </w:p>
    <w:p w14:paraId="2E6B33C1" w14:textId="77777777" w:rsidR="002E3BEA" w:rsidRDefault="00650DAE" w:rsidP="00E347CC">
      <w:r w:rsidRPr="00CD4F9C">
        <w:t>Alal</w:t>
      </w:r>
      <w:r w:rsidR="00CB46CB" w:rsidRPr="00CD4F9C">
        <w:t xml:space="preserve"> </w:t>
      </w:r>
      <w:proofErr w:type="spellStart"/>
      <w:r w:rsidR="001056B5" w:rsidRPr="00CD4F9C">
        <w:t>ega</w:t>
      </w:r>
      <w:proofErr w:type="spellEnd"/>
      <w:r w:rsidR="001056B5" w:rsidRPr="00CD4F9C">
        <w:t xml:space="preserve"> </w:t>
      </w:r>
      <w:proofErr w:type="spellStart"/>
      <w:r w:rsidR="001056B5" w:rsidRPr="00CD4F9C">
        <w:t>vahetus</w:t>
      </w:r>
      <w:proofErr w:type="spellEnd"/>
      <w:r w:rsidR="001056B5" w:rsidRPr="00CD4F9C">
        <w:t xml:space="preserve"> </w:t>
      </w:r>
      <w:proofErr w:type="spellStart"/>
      <w:r w:rsidR="001056B5" w:rsidRPr="00CD4F9C">
        <w:t>läheduses</w:t>
      </w:r>
      <w:proofErr w:type="spellEnd"/>
      <w:r w:rsidR="001056B5" w:rsidRPr="00CD4F9C">
        <w:t xml:space="preserve"> </w:t>
      </w:r>
      <w:proofErr w:type="spellStart"/>
      <w:r w:rsidR="0016003F" w:rsidRPr="00CD4F9C">
        <w:t>ei</w:t>
      </w:r>
      <w:proofErr w:type="spellEnd"/>
      <w:r w:rsidR="0016003F" w:rsidRPr="00CD4F9C">
        <w:t xml:space="preserve"> </w:t>
      </w:r>
      <w:proofErr w:type="spellStart"/>
      <w:r w:rsidR="00CB46CB" w:rsidRPr="00CD4F9C">
        <w:t>paikne</w:t>
      </w:r>
      <w:proofErr w:type="spellEnd"/>
      <w:r w:rsidR="00CB46CB" w:rsidRPr="004834BB">
        <w:t xml:space="preserve"> </w:t>
      </w:r>
      <w:r w:rsidR="00365F0C" w:rsidRPr="004834BB">
        <w:t xml:space="preserve">EELIS </w:t>
      </w:r>
      <w:proofErr w:type="spellStart"/>
      <w:r w:rsidR="00365F0C" w:rsidRPr="004834BB">
        <w:t>andmebaasi</w:t>
      </w:r>
      <w:proofErr w:type="spellEnd"/>
      <w:r w:rsidR="00365F0C" w:rsidRPr="004834BB">
        <w:t xml:space="preserve"> </w:t>
      </w:r>
      <w:proofErr w:type="spellStart"/>
      <w:r w:rsidR="00793436" w:rsidRPr="004834BB">
        <w:t>järgi</w:t>
      </w:r>
      <w:proofErr w:type="spellEnd"/>
      <w:r w:rsidR="00793436" w:rsidRPr="004834BB">
        <w:t xml:space="preserve"> </w:t>
      </w:r>
      <w:r w:rsidR="002E3BEA">
        <w:t xml:space="preserve">Natura 2000 </w:t>
      </w:r>
      <w:proofErr w:type="spellStart"/>
      <w:r w:rsidR="002E3BEA">
        <w:t>alasid</w:t>
      </w:r>
      <w:proofErr w:type="spellEnd"/>
      <w:r w:rsidR="002E3BEA">
        <w:t>.</w:t>
      </w:r>
    </w:p>
    <w:p w14:paraId="23A126FE" w14:textId="2E6171F4" w:rsidR="00C93E0D" w:rsidRDefault="005B464F" w:rsidP="002E3BEA">
      <w:pPr>
        <w:rPr>
          <w:rFonts w:asciiTheme="minorHAnsi" w:hAnsiTheme="minorHAnsi"/>
        </w:rPr>
      </w:pPr>
      <w:proofErr w:type="spellStart"/>
      <w:r w:rsidRPr="005B464F">
        <w:rPr>
          <w:rFonts w:asciiTheme="minorHAnsi" w:hAnsiTheme="minorHAnsi"/>
        </w:rPr>
        <w:t>Lähim</w:t>
      </w:r>
      <w:proofErr w:type="spellEnd"/>
      <w:r w:rsidRPr="005B464F">
        <w:rPr>
          <w:rFonts w:asciiTheme="minorHAnsi" w:hAnsiTheme="minorHAnsi"/>
        </w:rPr>
        <w:t xml:space="preserve"> </w:t>
      </w:r>
      <w:proofErr w:type="spellStart"/>
      <w:r w:rsidRPr="005B464F">
        <w:rPr>
          <w:rFonts w:asciiTheme="minorHAnsi" w:hAnsiTheme="minorHAnsi"/>
        </w:rPr>
        <w:t>looduskaitse</w:t>
      </w:r>
      <w:proofErr w:type="spellEnd"/>
      <w:r w:rsidRPr="005B464F">
        <w:rPr>
          <w:rFonts w:asciiTheme="minorHAnsi" w:hAnsiTheme="minorHAnsi"/>
        </w:rPr>
        <w:t xml:space="preserve"> </w:t>
      </w:r>
      <w:proofErr w:type="spellStart"/>
      <w:r w:rsidRPr="005B464F">
        <w:rPr>
          <w:rFonts w:asciiTheme="minorHAnsi" w:hAnsiTheme="minorHAnsi"/>
        </w:rPr>
        <w:t>alune</w:t>
      </w:r>
      <w:proofErr w:type="spellEnd"/>
      <w:r w:rsidRPr="005B464F">
        <w:rPr>
          <w:rFonts w:asciiTheme="minorHAnsi" w:hAnsiTheme="minorHAnsi"/>
        </w:rPr>
        <w:t xml:space="preserve"> ala on </w:t>
      </w:r>
      <w:proofErr w:type="spellStart"/>
      <w:r w:rsidR="002E3BEA" w:rsidRPr="002E3BEA">
        <w:rPr>
          <w:rFonts w:asciiTheme="minorHAnsi" w:hAnsiTheme="minorHAnsi"/>
        </w:rPr>
        <w:t>Viimsi</w:t>
      </w:r>
      <w:proofErr w:type="spellEnd"/>
      <w:r w:rsidR="002E3BEA" w:rsidRPr="002E3BEA">
        <w:rPr>
          <w:rFonts w:asciiTheme="minorHAnsi" w:hAnsiTheme="minorHAnsi"/>
        </w:rPr>
        <w:t xml:space="preserve"> </w:t>
      </w:r>
      <w:proofErr w:type="spellStart"/>
      <w:r w:rsidR="002E3BEA" w:rsidRPr="002E3BEA">
        <w:rPr>
          <w:rFonts w:asciiTheme="minorHAnsi" w:hAnsiTheme="minorHAnsi"/>
        </w:rPr>
        <w:t>mõisa</w:t>
      </w:r>
      <w:proofErr w:type="spellEnd"/>
      <w:r w:rsidR="002E3BEA" w:rsidRPr="002E3BEA">
        <w:rPr>
          <w:rFonts w:asciiTheme="minorHAnsi" w:hAnsiTheme="minorHAnsi"/>
        </w:rPr>
        <w:t xml:space="preserve"> park</w:t>
      </w:r>
      <w:r w:rsidR="002E3BEA">
        <w:rPr>
          <w:rFonts w:asciiTheme="minorHAnsi" w:hAnsiTheme="minorHAnsi"/>
        </w:rPr>
        <w:t xml:space="preserve"> (</w:t>
      </w:r>
      <w:proofErr w:type="spellStart"/>
      <w:r w:rsidR="002E3BEA" w:rsidRPr="002E3BEA">
        <w:rPr>
          <w:rFonts w:asciiTheme="minorHAnsi" w:hAnsiTheme="minorHAnsi"/>
        </w:rPr>
        <w:t>kood</w:t>
      </w:r>
      <w:proofErr w:type="spellEnd"/>
      <w:r w:rsidR="002E3BEA" w:rsidRPr="002E3BEA">
        <w:rPr>
          <w:rFonts w:asciiTheme="minorHAnsi" w:hAnsiTheme="minorHAnsi"/>
        </w:rPr>
        <w:tab/>
        <w:t>KLO1200582</w:t>
      </w:r>
      <w:r w:rsidR="002E3BEA">
        <w:rPr>
          <w:rFonts w:asciiTheme="minorHAnsi" w:hAnsiTheme="minorHAnsi"/>
        </w:rPr>
        <w:t>), mis</w:t>
      </w:r>
      <w:r w:rsidRPr="005B464F">
        <w:rPr>
          <w:rFonts w:asciiTheme="minorHAnsi" w:hAnsiTheme="minorHAnsi"/>
        </w:rPr>
        <w:t xml:space="preserve"> </w:t>
      </w:r>
      <w:proofErr w:type="spellStart"/>
      <w:r w:rsidRPr="005B464F">
        <w:rPr>
          <w:rFonts w:asciiTheme="minorHAnsi" w:hAnsiTheme="minorHAnsi"/>
        </w:rPr>
        <w:t>jääb</w:t>
      </w:r>
      <w:proofErr w:type="spellEnd"/>
      <w:r w:rsidRPr="005B464F">
        <w:rPr>
          <w:rFonts w:asciiTheme="minorHAnsi" w:hAnsiTheme="minorHAnsi"/>
        </w:rPr>
        <w:t xml:space="preserve"> DP ala </w:t>
      </w:r>
      <w:proofErr w:type="spellStart"/>
      <w:r w:rsidRPr="005B464F">
        <w:rPr>
          <w:rFonts w:asciiTheme="minorHAnsi" w:hAnsiTheme="minorHAnsi"/>
        </w:rPr>
        <w:t>piirist</w:t>
      </w:r>
      <w:proofErr w:type="spellEnd"/>
      <w:r w:rsidRPr="005B464F">
        <w:rPr>
          <w:rFonts w:asciiTheme="minorHAnsi" w:hAnsiTheme="minorHAnsi"/>
        </w:rPr>
        <w:t xml:space="preserve"> ca </w:t>
      </w:r>
      <w:r w:rsidR="002E3BEA">
        <w:rPr>
          <w:rFonts w:asciiTheme="minorHAnsi" w:hAnsiTheme="minorHAnsi"/>
        </w:rPr>
        <w:t>1</w:t>
      </w:r>
      <w:r w:rsidR="001D172F">
        <w:rPr>
          <w:rFonts w:asciiTheme="minorHAnsi" w:hAnsiTheme="minorHAnsi"/>
        </w:rPr>
        <w:t>50</w:t>
      </w:r>
      <w:r w:rsidRPr="005B464F">
        <w:rPr>
          <w:rFonts w:asciiTheme="minorHAnsi" w:hAnsiTheme="minorHAnsi"/>
        </w:rPr>
        <w:t xml:space="preserve"> m </w:t>
      </w:r>
      <w:proofErr w:type="spellStart"/>
      <w:r w:rsidR="002E3BEA">
        <w:rPr>
          <w:rFonts w:asciiTheme="minorHAnsi" w:hAnsiTheme="minorHAnsi"/>
        </w:rPr>
        <w:t>lõuna</w:t>
      </w:r>
      <w:proofErr w:type="spellEnd"/>
      <w:r w:rsidRPr="005B464F">
        <w:rPr>
          <w:rFonts w:asciiTheme="minorHAnsi" w:hAnsiTheme="minorHAnsi"/>
        </w:rPr>
        <w:t xml:space="preserve"> </w:t>
      </w:r>
      <w:proofErr w:type="spellStart"/>
      <w:r w:rsidRPr="005B464F">
        <w:rPr>
          <w:rFonts w:asciiTheme="minorHAnsi" w:hAnsiTheme="minorHAnsi"/>
        </w:rPr>
        <w:t>poole</w:t>
      </w:r>
      <w:proofErr w:type="spellEnd"/>
      <w:r w:rsidRPr="005B464F">
        <w:rPr>
          <w:rFonts w:asciiTheme="minorHAnsi" w:hAnsiTheme="minorHAnsi"/>
        </w:rPr>
        <w:t xml:space="preserve">. </w:t>
      </w:r>
    </w:p>
    <w:p w14:paraId="6FADBA83" w14:textId="6D2195AD" w:rsidR="003A0069" w:rsidRDefault="003A0069" w:rsidP="00C60D61">
      <w:pPr>
        <w:rPr>
          <w:rFonts w:asciiTheme="minorHAnsi" w:hAnsiTheme="minorHAnsi"/>
          <w:b/>
          <w:lang w:val="et-EE" w:eastAsia="et-EE"/>
        </w:rPr>
      </w:pPr>
      <w:r w:rsidRPr="004834BB">
        <w:rPr>
          <w:rFonts w:asciiTheme="minorHAnsi" w:hAnsiTheme="minorHAnsi"/>
          <w:b/>
          <w:lang w:val="et-EE" w:eastAsia="et-EE"/>
        </w:rPr>
        <w:t>Planeeringu elluviimisega ei kaasne olulist negatiivset mõju looduskeskkonnale.</w:t>
      </w:r>
    </w:p>
    <w:p w14:paraId="4E6C66BE" w14:textId="77777777" w:rsidR="007F450E" w:rsidRPr="004834BB" w:rsidRDefault="007F450E" w:rsidP="007F450E">
      <w:pPr>
        <w:pStyle w:val="Pealkiri2"/>
        <w:rPr>
          <w:lang w:val="et-EE"/>
        </w:rPr>
      </w:pPr>
      <w:bookmarkStart w:id="26" w:name="_Toc530133101"/>
      <w:bookmarkStart w:id="27" w:name="_Toc167991966"/>
      <w:bookmarkStart w:id="28" w:name="_Toc530133104"/>
      <w:r w:rsidRPr="004834BB">
        <w:rPr>
          <w:lang w:val="et-EE"/>
        </w:rPr>
        <w:t>Loodusvarade kasutamine, jäätme- ja energiamahukus</w:t>
      </w:r>
      <w:bookmarkEnd w:id="26"/>
      <w:bookmarkEnd w:id="27"/>
    </w:p>
    <w:p w14:paraId="50C0E4B4" w14:textId="42B7EF0F" w:rsidR="007F450E" w:rsidRPr="00D04CC3" w:rsidRDefault="007F450E" w:rsidP="00F15392">
      <w:pPr>
        <w:rPr>
          <w:b/>
          <w:bCs/>
          <w:noProof/>
          <w:lang w:val="et-EE"/>
        </w:rPr>
      </w:pPr>
      <w:r w:rsidRPr="00F60928">
        <w:rPr>
          <w:noProof/>
          <w:lang w:val="et-EE"/>
        </w:rPr>
        <w:t xml:space="preserve">Hoonete ja rajatiste rajamisel ja kasutamisel tarbitakse paratamatult loodusvarasid (nt maa, veeressurss, energia, ehitusmaterjalid), kuid arvestades ehitusmahte, ei põhjusta see nende varude kättesaadavuse vähenemist mujal. </w:t>
      </w:r>
      <w:r w:rsidR="00F15392">
        <w:rPr>
          <w:noProof/>
          <w:lang w:val="et-EE"/>
        </w:rPr>
        <w:t>S</w:t>
      </w:r>
      <w:r w:rsidR="00F15392" w:rsidRPr="00F15392">
        <w:rPr>
          <w:noProof/>
          <w:lang w:val="et-EE"/>
        </w:rPr>
        <w:t xml:space="preserve">äästva arengu põhimõtetega </w:t>
      </w:r>
      <w:r w:rsidR="00F15392">
        <w:rPr>
          <w:noProof/>
          <w:lang w:val="et-EE"/>
        </w:rPr>
        <w:t>kooskõlas olevaks saab pidada</w:t>
      </w:r>
      <w:r w:rsidR="00F15392" w:rsidRPr="00F15392">
        <w:rPr>
          <w:noProof/>
          <w:lang w:val="et-EE"/>
        </w:rPr>
        <w:t xml:space="preserve"> olemasolevate hoonestatud alade tihendamist ja</w:t>
      </w:r>
      <w:r w:rsidR="00F15392">
        <w:rPr>
          <w:noProof/>
          <w:lang w:val="et-EE"/>
        </w:rPr>
        <w:t xml:space="preserve"> </w:t>
      </w:r>
      <w:r w:rsidR="00F15392" w:rsidRPr="00F15392">
        <w:rPr>
          <w:noProof/>
          <w:lang w:val="et-EE"/>
        </w:rPr>
        <w:t>laiendamist, et soosida kompaktse struktuuriga piirkondade teket</w:t>
      </w:r>
      <w:r w:rsidR="00F15392">
        <w:rPr>
          <w:noProof/>
          <w:lang w:val="et-EE"/>
        </w:rPr>
        <w:t xml:space="preserve"> </w:t>
      </w:r>
      <w:r w:rsidR="00F15392" w:rsidRPr="00F15392">
        <w:rPr>
          <w:noProof/>
          <w:lang w:val="et-EE"/>
        </w:rPr>
        <w:t>väljakujunenud infrastruktuuri baasil.</w:t>
      </w:r>
      <w:r w:rsidR="00F15392">
        <w:rPr>
          <w:noProof/>
          <w:lang w:val="et-EE"/>
        </w:rPr>
        <w:t xml:space="preserve"> </w:t>
      </w:r>
      <w:r w:rsidR="00EE0248">
        <w:rPr>
          <w:noProof/>
          <w:lang w:val="et-EE"/>
        </w:rPr>
        <w:t>Seega DP-ga kavandatavat tegevust</w:t>
      </w:r>
      <w:r w:rsidR="006A47F7">
        <w:rPr>
          <w:noProof/>
          <w:lang w:val="et-EE"/>
        </w:rPr>
        <w:t xml:space="preserve"> võib</w:t>
      </w:r>
      <w:r w:rsidR="00EE0248">
        <w:rPr>
          <w:noProof/>
          <w:lang w:val="et-EE"/>
        </w:rPr>
        <w:t xml:space="preserve"> pidada </w:t>
      </w:r>
      <w:r w:rsidR="006A47F7">
        <w:rPr>
          <w:noProof/>
          <w:lang w:val="et-EE"/>
        </w:rPr>
        <w:t xml:space="preserve">antud asukohas sobilikuks. </w:t>
      </w:r>
    </w:p>
    <w:p w14:paraId="1312BFE2" w14:textId="77777777" w:rsidR="007F450E" w:rsidRPr="004834BB" w:rsidRDefault="007F450E" w:rsidP="007F450E">
      <w:pPr>
        <w:rPr>
          <w:noProof/>
          <w:lang w:val="et-EE"/>
        </w:rPr>
      </w:pPr>
      <w:r w:rsidRPr="004834BB">
        <w:rPr>
          <w:noProof/>
          <w:lang w:val="et-EE"/>
        </w:rPr>
        <w:t xml:space="preserve">Ehitustegevusega kaasneb ehitusjäätmete teke. Antud planeeringu puhul pole oodata jäätmeteket mahus, mis võiks ületada piirkonna keskkonnataluvust. </w:t>
      </w:r>
    </w:p>
    <w:p w14:paraId="5158098E" w14:textId="2AC33FC6" w:rsidR="007F450E" w:rsidRPr="004834BB" w:rsidRDefault="007F450E" w:rsidP="007F450E">
      <w:pPr>
        <w:rPr>
          <w:noProof/>
          <w:lang w:val="et-EE"/>
        </w:rPr>
      </w:pPr>
      <w:r w:rsidRPr="004834BB">
        <w:rPr>
          <w:lang w:val="et-EE"/>
        </w:rPr>
        <w:t>Ehitusjäätmete valdaja peab rakendama kõiki tehnoloogilisi võimalusi ehitusjäätmete liigiti kogumiseks tekkekohas, korraldama oma jäätmete taaskasutamise või andma jäätmed käitlemiseks üle vastavat keskkonnal</w:t>
      </w:r>
      <w:r w:rsidR="005E6FA1">
        <w:rPr>
          <w:lang w:val="et-EE"/>
        </w:rPr>
        <w:t xml:space="preserve">uba (luba jäätmete käitlemiseks, </w:t>
      </w:r>
      <w:r w:rsidRPr="004834BB">
        <w:rPr>
          <w:lang w:val="et-EE"/>
        </w:rPr>
        <w:t>kompleksluba</w:t>
      </w:r>
      <w:r w:rsidR="005E6FA1">
        <w:rPr>
          <w:lang w:val="et-EE"/>
        </w:rPr>
        <w:t xml:space="preserve"> või vastavat jäätmekäitleja registreeringut</w:t>
      </w:r>
      <w:r w:rsidRPr="004834BB">
        <w:rPr>
          <w:lang w:val="et-EE"/>
        </w:rPr>
        <w:t xml:space="preserve">) omavale isikule ning rakendama kõiki võimalusi ehitusjäätmete taaskasutamiseks. </w:t>
      </w:r>
      <w:r w:rsidRPr="004834BB">
        <w:rPr>
          <w:noProof/>
          <w:lang w:val="et-EE"/>
        </w:rPr>
        <w:t>Jäätmete käitlemise korraldamisel lähtutakse jäätmeseadusest ja kehtivast omavalitsuse</w:t>
      </w:r>
      <w:r w:rsidRPr="004834BB">
        <w:rPr>
          <w:i/>
          <w:noProof/>
          <w:lang w:val="et-EE"/>
        </w:rPr>
        <w:t xml:space="preserve"> jäätmehoolduseeskirja</w:t>
      </w:r>
      <w:r w:rsidRPr="004834BB">
        <w:rPr>
          <w:noProof/>
          <w:lang w:val="et-EE"/>
        </w:rPr>
        <w:t xml:space="preserve"> nõuetest. </w:t>
      </w:r>
    </w:p>
    <w:p w14:paraId="39737F3A" w14:textId="4F6940D0" w:rsidR="007F450E" w:rsidRPr="004834BB" w:rsidRDefault="007F450E" w:rsidP="007F450E">
      <w:pPr>
        <w:rPr>
          <w:b/>
          <w:noProof/>
          <w:lang w:val="et-EE"/>
        </w:rPr>
      </w:pPr>
      <w:r w:rsidRPr="004834BB">
        <w:rPr>
          <w:noProof/>
          <w:lang w:val="et-EE"/>
        </w:rPr>
        <w:t xml:space="preserve">Samuti kaasneb jäätmete (eeskätt olmejäätmete) teke </w:t>
      </w:r>
      <w:r w:rsidR="00677654">
        <w:rPr>
          <w:noProof/>
          <w:lang w:val="et-EE"/>
        </w:rPr>
        <w:t>hoonete</w:t>
      </w:r>
      <w:r w:rsidRPr="004834BB">
        <w:rPr>
          <w:noProof/>
          <w:lang w:val="et-EE"/>
        </w:rPr>
        <w:t xml:space="preserve"> kasutusperioodil, kuid se</w:t>
      </w:r>
      <w:r w:rsidR="00302162">
        <w:rPr>
          <w:noProof/>
          <w:lang w:val="et-EE"/>
        </w:rPr>
        <w:t>da ei ole oodata olulisel tasemel</w:t>
      </w:r>
      <w:r w:rsidRPr="004834BB">
        <w:rPr>
          <w:noProof/>
          <w:lang w:val="et-EE"/>
        </w:rPr>
        <w:t xml:space="preserve">. </w:t>
      </w:r>
    </w:p>
    <w:p w14:paraId="1EE4AA77" w14:textId="5798E251" w:rsidR="007F450E" w:rsidRDefault="007F450E" w:rsidP="007F450E">
      <w:pPr>
        <w:rPr>
          <w:b/>
          <w:noProof/>
          <w:lang w:val="et-EE"/>
        </w:rPr>
      </w:pPr>
      <w:r w:rsidRPr="004834BB">
        <w:rPr>
          <w:b/>
          <w:noProof/>
          <w:lang w:val="et-EE"/>
        </w:rPr>
        <w:t xml:space="preserve">Juhul kui jäätmekäitlus korraldatakse vastavalt jäätmeseadusele ja </w:t>
      </w:r>
      <w:r w:rsidR="002E3BEA">
        <w:rPr>
          <w:b/>
          <w:noProof/>
          <w:lang w:val="et-EE"/>
        </w:rPr>
        <w:t>Viimsi</w:t>
      </w:r>
      <w:r w:rsidR="00BC2F31">
        <w:rPr>
          <w:b/>
          <w:noProof/>
          <w:lang w:val="et-EE"/>
        </w:rPr>
        <w:t xml:space="preserve"> valla </w:t>
      </w:r>
      <w:r w:rsidRPr="004834BB">
        <w:rPr>
          <w:b/>
          <w:noProof/>
          <w:lang w:val="et-EE"/>
        </w:rPr>
        <w:t>jäätmehoolduseeskirjale, ei ole oodata sellest tulenevat olulist keskkonnamõju.</w:t>
      </w:r>
    </w:p>
    <w:p w14:paraId="37E46EDC" w14:textId="77777777" w:rsidR="00B834EC" w:rsidRPr="004834BB" w:rsidRDefault="00B834EC" w:rsidP="00E95EA0">
      <w:pPr>
        <w:pStyle w:val="Pealkiri2"/>
        <w:rPr>
          <w:lang w:val="et-EE" w:eastAsia="ar-SA"/>
        </w:rPr>
      </w:pPr>
      <w:bookmarkStart w:id="29" w:name="_Toc167991967"/>
      <w:bookmarkStart w:id="30" w:name="_Toc530133110"/>
      <w:bookmarkStart w:id="31" w:name="_Toc530133107"/>
      <w:bookmarkEnd w:id="28"/>
      <w:r w:rsidRPr="004834BB">
        <w:rPr>
          <w:lang w:val="et-EE" w:eastAsia="ar-SA"/>
        </w:rPr>
        <w:t>Mõju pinna- ja põhjaveele</w:t>
      </w:r>
      <w:bookmarkEnd w:id="29"/>
      <w:r w:rsidRPr="004834BB">
        <w:rPr>
          <w:lang w:val="et-EE" w:eastAsia="ar-SA"/>
        </w:rPr>
        <w:t xml:space="preserve"> </w:t>
      </w:r>
    </w:p>
    <w:p w14:paraId="213E0681" w14:textId="74771042" w:rsidR="00817AF6" w:rsidRPr="00E03030" w:rsidRDefault="00EB676B" w:rsidP="0004048C">
      <w:pPr>
        <w:rPr>
          <w:rFonts w:asciiTheme="minorHAnsi" w:hAnsiTheme="minorHAnsi"/>
          <w:lang w:val="et-EE"/>
        </w:rPr>
      </w:pPr>
      <w:r w:rsidRPr="00EB676B">
        <w:rPr>
          <w:rFonts w:asciiTheme="minorHAnsi" w:hAnsiTheme="minorHAnsi"/>
          <w:lang w:val="et-EE"/>
        </w:rPr>
        <w:t xml:space="preserve">Hüdrogeoloogilistest tingimustest ning pinnakatte paksusest ja koostisest tulenevalt kuulub </w:t>
      </w:r>
      <w:r>
        <w:rPr>
          <w:rFonts w:asciiTheme="minorHAnsi" w:hAnsiTheme="minorHAnsi"/>
          <w:lang w:val="et-EE"/>
        </w:rPr>
        <w:t>ala</w:t>
      </w:r>
      <w:r w:rsidRPr="00EB676B">
        <w:rPr>
          <w:rFonts w:asciiTheme="minorHAnsi" w:hAnsiTheme="minorHAnsi"/>
          <w:lang w:val="et-EE"/>
        </w:rPr>
        <w:t xml:space="preserve"> </w:t>
      </w:r>
      <w:r w:rsidR="00630A4B" w:rsidRPr="00630A4B">
        <w:rPr>
          <w:rFonts w:asciiTheme="minorHAnsi" w:hAnsiTheme="minorHAnsi"/>
          <w:lang w:val="et-EE"/>
        </w:rPr>
        <w:t>Eesti põhjavee kaitstuse kaardi alusel</w:t>
      </w:r>
      <w:r w:rsidR="00CE149A">
        <w:rPr>
          <w:rFonts w:asciiTheme="minorHAnsi" w:hAnsiTheme="minorHAnsi"/>
          <w:lang w:val="et-EE"/>
        </w:rPr>
        <w:t xml:space="preserve"> </w:t>
      </w:r>
      <w:r w:rsidR="00630A4B" w:rsidRPr="00E03030">
        <w:rPr>
          <w:rFonts w:asciiTheme="minorHAnsi" w:hAnsiTheme="minorHAnsi"/>
          <w:lang w:val="et-EE"/>
        </w:rPr>
        <w:t xml:space="preserve">suhteliselt kaitstud põhjaveega alale. </w:t>
      </w:r>
    </w:p>
    <w:p w14:paraId="723333DF" w14:textId="057887C6" w:rsidR="009D2656" w:rsidRDefault="0045364B" w:rsidP="0004048C">
      <w:pPr>
        <w:rPr>
          <w:rFonts w:asciiTheme="minorHAnsi" w:hAnsiTheme="minorHAnsi"/>
          <w:lang w:val="et-EE"/>
        </w:rPr>
      </w:pPr>
      <w:r w:rsidRPr="00E03030">
        <w:rPr>
          <w:rFonts w:asciiTheme="minorHAnsi" w:hAnsiTheme="minorHAnsi"/>
          <w:lang w:val="et-EE"/>
        </w:rPr>
        <w:t xml:space="preserve">Vastavalt </w:t>
      </w:r>
      <w:r w:rsidR="0093168A">
        <w:rPr>
          <w:rFonts w:asciiTheme="minorHAnsi" w:hAnsiTheme="minorHAnsi"/>
          <w:lang w:val="et-EE"/>
        </w:rPr>
        <w:t>Viimsi</w:t>
      </w:r>
      <w:r w:rsidRPr="00E03030">
        <w:rPr>
          <w:rFonts w:asciiTheme="minorHAnsi" w:hAnsiTheme="minorHAnsi"/>
          <w:lang w:val="et-EE"/>
        </w:rPr>
        <w:t xml:space="preserve"> valla ühisveevärgi ja –kanalisatsiooni arengukava</w:t>
      </w:r>
      <w:r w:rsidR="00245E16">
        <w:rPr>
          <w:rFonts w:asciiTheme="minorHAnsi" w:hAnsiTheme="minorHAnsi"/>
          <w:lang w:val="et-EE"/>
        </w:rPr>
        <w:t>le</w:t>
      </w:r>
      <w:r w:rsidRPr="00E03030">
        <w:rPr>
          <w:rFonts w:asciiTheme="minorHAnsi" w:hAnsiTheme="minorHAnsi"/>
          <w:lang w:val="et-EE"/>
        </w:rPr>
        <w:t xml:space="preserve"> </w:t>
      </w:r>
      <w:r w:rsidR="004F51F6" w:rsidRPr="004F51F6">
        <w:rPr>
          <w:rFonts w:asciiTheme="minorHAnsi" w:hAnsiTheme="minorHAnsi"/>
          <w:lang w:val="et-EE"/>
        </w:rPr>
        <w:t>2024-2036 (avalikul väljapanekul</w:t>
      </w:r>
      <w:r w:rsidR="004F51F6">
        <w:rPr>
          <w:rFonts w:asciiTheme="minorHAnsi" w:hAnsiTheme="minorHAnsi"/>
          <w:lang w:val="et-EE"/>
        </w:rPr>
        <w:t xml:space="preserve">) </w:t>
      </w:r>
      <w:r w:rsidR="00E23123" w:rsidRPr="00E03030">
        <w:rPr>
          <w:rFonts w:asciiTheme="minorHAnsi" w:hAnsiTheme="minorHAnsi"/>
          <w:lang w:val="et-EE"/>
        </w:rPr>
        <w:t xml:space="preserve">on </w:t>
      </w:r>
      <w:r w:rsidR="004F51F6">
        <w:rPr>
          <w:rFonts w:asciiTheme="minorHAnsi" w:hAnsiTheme="minorHAnsi"/>
          <w:lang w:val="et-EE"/>
        </w:rPr>
        <w:t xml:space="preserve">võimalik </w:t>
      </w:r>
      <w:r w:rsidR="00E23123" w:rsidRPr="00E03030">
        <w:rPr>
          <w:rFonts w:asciiTheme="minorHAnsi" w:hAnsiTheme="minorHAnsi"/>
          <w:lang w:val="et-EE"/>
        </w:rPr>
        <w:t>ala</w:t>
      </w:r>
      <w:r w:rsidR="004F51F6">
        <w:rPr>
          <w:rFonts w:asciiTheme="minorHAnsi" w:hAnsiTheme="minorHAnsi"/>
          <w:lang w:val="et-EE"/>
        </w:rPr>
        <w:t xml:space="preserve"> </w:t>
      </w:r>
      <w:r w:rsidR="00E23123" w:rsidRPr="00E03030">
        <w:rPr>
          <w:rFonts w:asciiTheme="minorHAnsi" w:hAnsiTheme="minorHAnsi"/>
          <w:lang w:val="et-EE"/>
        </w:rPr>
        <w:t xml:space="preserve"> liita </w:t>
      </w:r>
      <w:proofErr w:type="spellStart"/>
      <w:r w:rsidR="00E23123" w:rsidRPr="00E03030">
        <w:rPr>
          <w:rFonts w:asciiTheme="minorHAnsi" w:hAnsiTheme="minorHAnsi"/>
          <w:lang w:val="et-EE"/>
        </w:rPr>
        <w:t>ühis</w:t>
      </w:r>
      <w:r w:rsidR="004F51F6">
        <w:rPr>
          <w:rFonts w:asciiTheme="minorHAnsi" w:hAnsiTheme="minorHAnsi"/>
          <w:lang w:val="et-EE"/>
        </w:rPr>
        <w:t>võrkudega</w:t>
      </w:r>
      <w:proofErr w:type="spellEnd"/>
      <w:r w:rsidR="004F51F6">
        <w:rPr>
          <w:rFonts w:asciiTheme="minorHAnsi" w:hAnsiTheme="minorHAnsi"/>
          <w:lang w:val="et-EE"/>
        </w:rPr>
        <w:t xml:space="preserve">. </w:t>
      </w:r>
      <w:r w:rsidR="00E23123" w:rsidRPr="00E03030">
        <w:rPr>
          <w:rFonts w:asciiTheme="minorHAnsi" w:hAnsiTheme="minorHAnsi"/>
          <w:lang w:val="et-EE"/>
        </w:rPr>
        <w:t xml:space="preserve">DP </w:t>
      </w:r>
      <w:r w:rsidR="0007296A" w:rsidRPr="00E03030">
        <w:rPr>
          <w:rFonts w:asciiTheme="minorHAnsi" w:hAnsiTheme="minorHAnsi"/>
          <w:lang w:val="et-EE"/>
        </w:rPr>
        <w:t xml:space="preserve">ala </w:t>
      </w:r>
      <w:proofErr w:type="spellStart"/>
      <w:r w:rsidR="00E23123" w:rsidRPr="00E03030">
        <w:rPr>
          <w:rFonts w:asciiTheme="minorHAnsi" w:hAnsiTheme="minorHAnsi"/>
          <w:lang w:val="et-EE"/>
        </w:rPr>
        <w:t>ühisveevarustus</w:t>
      </w:r>
      <w:proofErr w:type="spellEnd"/>
      <w:r w:rsidR="00E23123" w:rsidRPr="00E03030">
        <w:rPr>
          <w:rFonts w:asciiTheme="minorHAnsi" w:hAnsiTheme="minorHAnsi"/>
          <w:lang w:val="et-EE"/>
        </w:rPr>
        <w:t xml:space="preserve"> ja – kanalisatsioon </w:t>
      </w:r>
      <w:r w:rsidR="00E23123" w:rsidRPr="00E23123">
        <w:rPr>
          <w:rFonts w:asciiTheme="minorHAnsi" w:hAnsiTheme="minorHAnsi"/>
          <w:lang w:val="et-EE"/>
        </w:rPr>
        <w:t xml:space="preserve">lahendatakse vastavalt piirkonna vee-ettevõtja AS </w:t>
      </w:r>
      <w:r w:rsidR="004F51F6">
        <w:rPr>
          <w:rFonts w:asciiTheme="minorHAnsi" w:hAnsiTheme="minorHAnsi"/>
          <w:lang w:val="et-EE"/>
        </w:rPr>
        <w:t xml:space="preserve">Viimsi </w:t>
      </w:r>
      <w:r w:rsidR="00E23123" w:rsidRPr="00E23123">
        <w:rPr>
          <w:rFonts w:asciiTheme="minorHAnsi" w:hAnsiTheme="minorHAnsi"/>
          <w:lang w:val="et-EE"/>
        </w:rPr>
        <w:t>Ve</w:t>
      </w:r>
      <w:r w:rsidR="004F51F6">
        <w:rPr>
          <w:rFonts w:asciiTheme="minorHAnsi" w:hAnsiTheme="minorHAnsi"/>
          <w:lang w:val="et-EE"/>
        </w:rPr>
        <w:t>si</w:t>
      </w:r>
      <w:r w:rsidR="002F5CCA">
        <w:rPr>
          <w:rFonts w:asciiTheme="minorHAnsi" w:hAnsiTheme="minorHAnsi"/>
          <w:lang w:val="et-EE"/>
        </w:rPr>
        <w:t xml:space="preserve"> </w:t>
      </w:r>
      <w:r w:rsidR="00E23123" w:rsidRPr="00E23123">
        <w:rPr>
          <w:rFonts w:asciiTheme="minorHAnsi" w:hAnsiTheme="minorHAnsi"/>
          <w:lang w:val="et-EE"/>
        </w:rPr>
        <w:t>tehnilistele tingimustele.</w:t>
      </w:r>
      <w:r w:rsidR="00DF317C" w:rsidRPr="00DF317C">
        <w:rPr>
          <w:rFonts w:asciiTheme="minorHAnsi" w:hAnsiTheme="minorHAnsi"/>
          <w:lang w:val="et-EE"/>
        </w:rPr>
        <w:t xml:space="preserve"> </w:t>
      </w:r>
      <w:r w:rsidR="00DF317C">
        <w:rPr>
          <w:rFonts w:asciiTheme="minorHAnsi" w:hAnsiTheme="minorHAnsi"/>
          <w:lang w:val="et-EE"/>
        </w:rPr>
        <w:t>J</w:t>
      </w:r>
      <w:r w:rsidR="00DF317C" w:rsidRPr="00DF317C">
        <w:rPr>
          <w:rFonts w:asciiTheme="minorHAnsi" w:hAnsiTheme="minorHAnsi"/>
          <w:lang w:val="et-EE"/>
        </w:rPr>
        <w:t>oogiks ja olmevajadusteks kasutatava vee kvaliteet peab vastama sotsiaalministri 24.09.2019 määruse</w:t>
      </w:r>
      <w:r w:rsidR="00DF317C">
        <w:rPr>
          <w:rFonts w:asciiTheme="minorHAnsi" w:hAnsiTheme="minorHAnsi"/>
          <w:lang w:val="et-EE"/>
        </w:rPr>
        <w:t xml:space="preserve">ga </w:t>
      </w:r>
      <w:r w:rsidR="00DF317C" w:rsidRPr="00DF317C">
        <w:rPr>
          <w:rFonts w:asciiTheme="minorHAnsi" w:hAnsiTheme="minorHAnsi"/>
          <w:lang w:val="et-EE"/>
        </w:rPr>
        <w:t xml:space="preserve">nr 61 </w:t>
      </w:r>
      <w:r w:rsidR="00DF317C">
        <w:rPr>
          <w:rFonts w:asciiTheme="minorHAnsi" w:hAnsiTheme="minorHAnsi"/>
          <w:lang w:val="et-EE"/>
        </w:rPr>
        <w:t xml:space="preserve">kinnitatud </w:t>
      </w:r>
      <w:r w:rsidR="00DF317C" w:rsidRPr="00DF317C">
        <w:rPr>
          <w:rFonts w:asciiTheme="minorHAnsi" w:hAnsiTheme="minorHAnsi"/>
          <w:lang w:val="et-EE"/>
        </w:rPr>
        <w:t>„Joogivee kvaliteedi- ja kontrollinõuded ja analüüsimeetodid ning tarbijale teabe esitamise nõu</w:t>
      </w:r>
      <w:r w:rsidR="00DF317C">
        <w:rPr>
          <w:rFonts w:asciiTheme="minorHAnsi" w:hAnsiTheme="minorHAnsi"/>
          <w:lang w:val="et-EE"/>
        </w:rPr>
        <w:t>etele“.</w:t>
      </w:r>
    </w:p>
    <w:p w14:paraId="4BF297E1" w14:textId="781E61D1" w:rsidR="00AE7629" w:rsidRDefault="00E23123" w:rsidP="00E03030">
      <w:pPr>
        <w:rPr>
          <w:rFonts w:asciiTheme="minorHAnsi" w:hAnsiTheme="minorHAnsi"/>
          <w:b/>
          <w:bCs/>
          <w:lang w:val="et-EE"/>
        </w:rPr>
      </w:pPr>
      <w:r>
        <w:rPr>
          <w:rFonts w:asciiTheme="minorHAnsi" w:hAnsiTheme="minorHAnsi"/>
          <w:lang w:val="et-EE"/>
        </w:rPr>
        <w:t>Juhul kui liitutakse valla</w:t>
      </w:r>
      <w:r w:rsidR="00817AF6" w:rsidRPr="00817AF6">
        <w:rPr>
          <w:rFonts w:asciiTheme="minorHAnsi" w:hAnsiTheme="minorHAnsi"/>
          <w:lang w:val="et-EE"/>
        </w:rPr>
        <w:t xml:space="preserve"> ühisveevärgi ja -kanalisatsioonisüsteemiga</w:t>
      </w:r>
      <w:r>
        <w:rPr>
          <w:rFonts w:asciiTheme="minorHAnsi" w:hAnsiTheme="minorHAnsi"/>
          <w:lang w:val="et-EE"/>
        </w:rPr>
        <w:t>, ei ole oodata negatiivseid keskkonnamõjusid.</w:t>
      </w:r>
      <w:r w:rsidRPr="00E23123">
        <w:t xml:space="preserve"> </w:t>
      </w:r>
      <w:proofErr w:type="spellStart"/>
      <w:r w:rsidR="004F51F6">
        <w:t>Joogivee</w:t>
      </w:r>
      <w:proofErr w:type="spellEnd"/>
      <w:r w:rsidR="004F51F6">
        <w:t xml:space="preserve"> </w:t>
      </w:r>
      <w:proofErr w:type="spellStart"/>
      <w:r w:rsidR="004F51F6">
        <w:t>vajadus</w:t>
      </w:r>
      <w:proofErr w:type="spellEnd"/>
      <w:r w:rsidR="004F51F6">
        <w:t xml:space="preserve"> </w:t>
      </w:r>
      <w:proofErr w:type="spellStart"/>
      <w:r w:rsidR="004F51F6">
        <w:t>ei</w:t>
      </w:r>
      <w:proofErr w:type="spellEnd"/>
      <w:r w:rsidR="004F51F6">
        <w:t xml:space="preserve"> ole </w:t>
      </w:r>
      <w:proofErr w:type="spellStart"/>
      <w:r w:rsidR="004F51F6">
        <w:t>hetkel</w:t>
      </w:r>
      <w:proofErr w:type="spellEnd"/>
      <w:r w:rsidR="004F51F6">
        <w:t xml:space="preserve"> </w:t>
      </w:r>
      <w:proofErr w:type="spellStart"/>
      <w:r w:rsidR="004F51F6">
        <w:t>teada</w:t>
      </w:r>
      <w:proofErr w:type="spellEnd"/>
      <w:r w:rsidR="004F51F6">
        <w:t xml:space="preserve">, </w:t>
      </w:r>
      <w:proofErr w:type="spellStart"/>
      <w:r w:rsidR="004F51F6">
        <w:t>kuid</w:t>
      </w:r>
      <w:proofErr w:type="spellEnd"/>
      <w:r w:rsidR="004F51F6">
        <w:t xml:space="preserve"> </w:t>
      </w:r>
      <w:proofErr w:type="spellStart"/>
      <w:r w:rsidR="004F51F6">
        <w:t>Viimsi</w:t>
      </w:r>
      <w:proofErr w:type="spellEnd"/>
      <w:r w:rsidR="004F51F6">
        <w:t xml:space="preserve"> </w:t>
      </w:r>
      <w:proofErr w:type="spellStart"/>
      <w:r w:rsidR="004F51F6">
        <w:t>valla</w:t>
      </w:r>
      <w:proofErr w:type="spellEnd"/>
      <w:r w:rsidR="004F51F6">
        <w:t xml:space="preserve"> </w:t>
      </w:r>
      <w:proofErr w:type="spellStart"/>
      <w:r w:rsidR="004F51F6">
        <w:t>kinnitatud</w:t>
      </w:r>
      <w:proofErr w:type="spellEnd"/>
      <w:r w:rsidR="004F51F6">
        <w:t xml:space="preserve"> </w:t>
      </w:r>
      <w:proofErr w:type="spellStart"/>
      <w:r w:rsidR="004F51F6">
        <w:t>põhjaveevarud</w:t>
      </w:r>
      <w:proofErr w:type="spellEnd"/>
      <w:r w:rsidR="004F7CC8">
        <w:t xml:space="preserve"> </w:t>
      </w:r>
      <w:proofErr w:type="spellStart"/>
      <w:r w:rsidR="004F7CC8">
        <w:t>ei</w:t>
      </w:r>
      <w:proofErr w:type="spellEnd"/>
      <w:r w:rsidR="004F7CC8">
        <w:t xml:space="preserve"> ole </w:t>
      </w:r>
      <w:proofErr w:type="spellStart"/>
      <w:r w:rsidR="004F7CC8">
        <w:t>piiramatud</w:t>
      </w:r>
      <w:proofErr w:type="spellEnd"/>
      <w:r w:rsidR="004F7CC8">
        <w:t xml:space="preserve">. </w:t>
      </w:r>
      <w:r w:rsidRPr="00E23123">
        <w:rPr>
          <w:rFonts w:asciiTheme="minorHAnsi" w:hAnsiTheme="minorHAnsi"/>
          <w:lang w:val="et-EE"/>
        </w:rPr>
        <w:t>DP-</w:t>
      </w:r>
      <w:proofErr w:type="spellStart"/>
      <w:r w:rsidRPr="00E23123">
        <w:rPr>
          <w:rFonts w:asciiTheme="minorHAnsi" w:hAnsiTheme="minorHAnsi"/>
          <w:lang w:val="et-EE"/>
        </w:rPr>
        <w:t>ga</w:t>
      </w:r>
      <w:proofErr w:type="spellEnd"/>
      <w:r w:rsidRPr="00E23123">
        <w:rPr>
          <w:rFonts w:asciiTheme="minorHAnsi" w:hAnsiTheme="minorHAnsi"/>
          <w:lang w:val="et-EE"/>
        </w:rPr>
        <w:t xml:space="preserve"> kavandatud mahus hoonestuse rajamine ei too </w:t>
      </w:r>
      <w:r w:rsidR="004F51F6">
        <w:rPr>
          <w:rFonts w:asciiTheme="minorHAnsi" w:hAnsiTheme="minorHAnsi"/>
          <w:lang w:val="et-EE"/>
        </w:rPr>
        <w:lastRenderedPageBreak/>
        <w:t xml:space="preserve">eeldatavalt </w:t>
      </w:r>
      <w:r w:rsidRPr="00E23123">
        <w:rPr>
          <w:rFonts w:asciiTheme="minorHAnsi" w:hAnsiTheme="minorHAnsi"/>
          <w:lang w:val="et-EE"/>
        </w:rPr>
        <w:t xml:space="preserve">kaasa veetarbimist mahus, mis võiks mõjutada </w:t>
      </w:r>
      <w:r w:rsidR="00245E16">
        <w:rPr>
          <w:rFonts w:asciiTheme="minorHAnsi" w:hAnsiTheme="minorHAnsi"/>
          <w:lang w:val="et-EE"/>
        </w:rPr>
        <w:t xml:space="preserve">valla </w:t>
      </w:r>
      <w:r w:rsidRPr="00E23123">
        <w:rPr>
          <w:rFonts w:asciiTheme="minorHAnsi" w:hAnsiTheme="minorHAnsi"/>
          <w:lang w:val="et-EE"/>
        </w:rPr>
        <w:t>põhjaveevaru suurust ja seeläbi põhjustada olulist keskkonnamõju</w:t>
      </w:r>
      <w:r w:rsidR="004F7CC8">
        <w:rPr>
          <w:rFonts w:asciiTheme="minorHAnsi" w:hAnsiTheme="minorHAnsi"/>
          <w:lang w:val="et-EE"/>
        </w:rPr>
        <w:t xml:space="preserve"> KSH algatamise mõttes</w:t>
      </w:r>
      <w:r w:rsidRPr="00E23123">
        <w:rPr>
          <w:rFonts w:asciiTheme="minorHAnsi" w:hAnsiTheme="minorHAnsi"/>
          <w:lang w:val="et-EE"/>
        </w:rPr>
        <w:t>.</w:t>
      </w:r>
    </w:p>
    <w:p w14:paraId="3F502B2E" w14:textId="2BF3E62E" w:rsidR="00885EDB" w:rsidRPr="00E03030" w:rsidRDefault="00245E16" w:rsidP="00D7781A">
      <w:pPr>
        <w:rPr>
          <w:lang w:val="et-EE"/>
        </w:rPr>
      </w:pPr>
      <w:r>
        <w:rPr>
          <w:lang w:val="et-EE"/>
        </w:rPr>
        <w:t>L</w:t>
      </w:r>
      <w:r w:rsidR="00D7781A" w:rsidRPr="00AA7A31">
        <w:rPr>
          <w:lang w:val="et-EE"/>
        </w:rPr>
        <w:t>iig- ja sademevee ärajuhtimise meetodi valikul peab</w:t>
      </w:r>
      <w:r w:rsidR="00D7781A">
        <w:rPr>
          <w:lang w:val="et-EE"/>
        </w:rPr>
        <w:t xml:space="preserve"> </w:t>
      </w:r>
      <w:r w:rsidR="00D7781A" w:rsidRPr="00AA7A31">
        <w:rPr>
          <w:lang w:val="et-EE"/>
        </w:rPr>
        <w:t xml:space="preserve">alati arvestama asukohta ja konkreetseid olusid. </w:t>
      </w:r>
      <w:r w:rsidR="00D7781A" w:rsidRPr="005345B1">
        <w:rPr>
          <w:lang w:val="et-EE"/>
        </w:rPr>
        <w:t xml:space="preserve">Kruntidelt ärajuhitavat liig- ja sademevett ei tohi juhtida naaberkinnistutele. </w:t>
      </w:r>
      <w:r w:rsidR="00EB47A6">
        <w:rPr>
          <w:lang w:val="et-EE"/>
        </w:rPr>
        <w:t xml:space="preserve">Arvestada tuleb </w:t>
      </w:r>
      <w:r w:rsidR="00EB47A6" w:rsidRPr="00EB47A6">
        <w:rPr>
          <w:lang w:val="et-EE"/>
        </w:rPr>
        <w:t>Viimsi valla sademevee arengukava</w:t>
      </w:r>
      <w:r w:rsidR="00EB47A6">
        <w:rPr>
          <w:lang w:val="et-EE"/>
        </w:rPr>
        <w:t>ga</w:t>
      </w:r>
      <w:r w:rsidR="00EB47A6" w:rsidRPr="00EB47A6">
        <w:rPr>
          <w:lang w:val="et-EE"/>
        </w:rPr>
        <w:t xml:space="preserve"> 2024-2027 (avalikul väljapanekul</w:t>
      </w:r>
      <w:r w:rsidR="00EB47A6">
        <w:rPr>
          <w:lang w:val="et-EE"/>
        </w:rPr>
        <w:t>).</w:t>
      </w:r>
    </w:p>
    <w:p w14:paraId="1757AC00" w14:textId="77777777" w:rsidR="00216C0E" w:rsidRDefault="00885EDB" w:rsidP="00216C0E">
      <w:pPr>
        <w:rPr>
          <w:rFonts w:asciiTheme="minorHAnsi" w:hAnsiTheme="minorHAnsi"/>
          <w:lang w:val="et-EE"/>
        </w:rPr>
      </w:pPr>
      <w:r w:rsidRPr="00E03030">
        <w:rPr>
          <w:lang w:val="et-EE"/>
        </w:rPr>
        <w:t xml:space="preserve">Sademevee ärajuhtimise täpne </w:t>
      </w:r>
      <w:r w:rsidRPr="00885EDB">
        <w:rPr>
          <w:lang w:val="et-EE"/>
        </w:rPr>
        <w:t>lahendus antakse vastavate projektidega.</w:t>
      </w:r>
      <w:r>
        <w:rPr>
          <w:lang w:val="et-EE"/>
        </w:rPr>
        <w:t xml:space="preserve"> </w:t>
      </w:r>
      <w:r w:rsidR="00B834EC" w:rsidRPr="004834BB">
        <w:rPr>
          <w:rFonts w:asciiTheme="minorHAnsi" w:hAnsiTheme="minorHAnsi"/>
          <w:lang w:val="et-EE"/>
        </w:rPr>
        <w:t xml:space="preserve">Veeseaduse § 129 järgi tuleb sademevee käitlemisel võimalusel eelistada lahendusi, mis võimaldavad sademeveest vabaneda selle tekkekohas, vältides sademevee reostumist. Soovitav on kasutada sademeveest vabanemiseks looduslähedasi lahendusi, mis võimaldavad sademeveest vabaneda kohapeal eelkõige </w:t>
      </w:r>
      <w:r w:rsidR="00B834EC" w:rsidRPr="00E95EA0">
        <w:rPr>
          <w:rFonts w:asciiTheme="minorHAnsi" w:hAnsiTheme="minorHAnsi"/>
          <w:lang w:val="et-EE"/>
        </w:rPr>
        <w:t>maastikukujundamise kaudu, kus võimalik.</w:t>
      </w:r>
      <w:r w:rsidR="002713D1" w:rsidRPr="00E95EA0">
        <w:rPr>
          <w:rFonts w:asciiTheme="minorHAnsi" w:hAnsiTheme="minorHAnsi"/>
          <w:lang w:val="et-EE"/>
        </w:rPr>
        <w:t xml:space="preserve"> </w:t>
      </w:r>
      <w:r w:rsidR="00EB676B" w:rsidRPr="00E95EA0">
        <w:rPr>
          <w:rFonts w:asciiTheme="minorHAnsi" w:hAnsiTheme="minorHAnsi"/>
          <w:lang w:val="et-EE"/>
        </w:rPr>
        <w:t xml:space="preserve"> </w:t>
      </w:r>
      <w:r w:rsidR="004F51F6">
        <w:rPr>
          <w:rFonts w:asciiTheme="minorHAnsi" w:hAnsiTheme="minorHAnsi"/>
          <w:lang w:val="et-EE"/>
        </w:rPr>
        <w:t xml:space="preserve">Üldiselt </w:t>
      </w:r>
      <w:r w:rsidR="00944EAF" w:rsidRPr="00E95EA0">
        <w:rPr>
          <w:rFonts w:asciiTheme="minorHAnsi" w:hAnsiTheme="minorHAnsi"/>
          <w:lang w:val="et-EE"/>
        </w:rPr>
        <w:t xml:space="preserve">on soovitatav </w:t>
      </w:r>
      <w:r w:rsidR="00570408" w:rsidRPr="00E95EA0">
        <w:rPr>
          <w:rFonts w:asciiTheme="minorHAnsi" w:hAnsiTheme="minorHAnsi"/>
          <w:lang w:val="et-EE"/>
        </w:rPr>
        <w:t>sademevett lokaalselt immutada ja</w:t>
      </w:r>
      <w:r w:rsidR="00276295" w:rsidRPr="00E95EA0">
        <w:rPr>
          <w:rFonts w:asciiTheme="minorHAnsi" w:hAnsiTheme="minorHAnsi"/>
          <w:lang w:val="et-EE"/>
        </w:rPr>
        <w:t xml:space="preserve"> koguda haljastuse </w:t>
      </w:r>
      <w:r w:rsidR="006F6C91" w:rsidRPr="00E95EA0">
        <w:rPr>
          <w:rFonts w:asciiTheme="minorHAnsi" w:hAnsiTheme="minorHAnsi"/>
          <w:lang w:val="et-EE"/>
        </w:rPr>
        <w:t>kastmiseks kasutamiseks.</w:t>
      </w:r>
      <w:r w:rsidR="004F51F6">
        <w:rPr>
          <w:rFonts w:asciiTheme="minorHAnsi" w:hAnsiTheme="minorHAnsi"/>
          <w:lang w:val="et-EE"/>
        </w:rPr>
        <w:t xml:space="preserve"> Antud asukohas võib immutamine olla pinnaseomaduste tõttu raskendatud. </w:t>
      </w:r>
      <w:r w:rsidR="004F51F6" w:rsidRPr="007C4D46">
        <w:rPr>
          <w:rFonts w:asciiTheme="minorHAnsi" w:hAnsiTheme="minorHAnsi"/>
          <w:lang w:val="et-EE"/>
        </w:rPr>
        <w:t>L</w:t>
      </w:r>
      <w:r w:rsidR="001916DD" w:rsidRPr="007C4D46">
        <w:rPr>
          <w:rFonts w:asciiTheme="minorHAnsi" w:hAnsiTheme="minorHAnsi"/>
          <w:lang w:val="et-EE"/>
        </w:rPr>
        <w:t xml:space="preserve">innaliste piirkondade suurenevale sademevee hulgale </w:t>
      </w:r>
      <w:r w:rsidR="004F51F6" w:rsidRPr="007C4D46">
        <w:rPr>
          <w:rFonts w:asciiTheme="minorHAnsi" w:hAnsiTheme="minorHAnsi"/>
          <w:lang w:val="et-EE"/>
        </w:rPr>
        <w:t xml:space="preserve">rakendatakse </w:t>
      </w:r>
      <w:r w:rsidR="001916DD" w:rsidRPr="007C4D46">
        <w:rPr>
          <w:rFonts w:asciiTheme="minorHAnsi" w:hAnsiTheme="minorHAnsi"/>
          <w:lang w:val="et-EE"/>
        </w:rPr>
        <w:t>ennetavaid lahendusi ökosüsteemiteenustele põhinedes - sademevett vaadelda</w:t>
      </w:r>
      <w:r w:rsidR="002D299B" w:rsidRPr="007C4D46">
        <w:rPr>
          <w:rFonts w:asciiTheme="minorHAnsi" w:hAnsiTheme="minorHAnsi"/>
          <w:lang w:val="et-EE"/>
        </w:rPr>
        <w:t xml:space="preserve">kse </w:t>
      </w:r>
      <w:r w:rsidR="001916DD" w:rsidRPr="007C4D46">
        <w:rPr>
          <w:rFonts w:asciiTheme="minorHAnsi" w:hAnsiTheme="minorHAnsi"/>
          <w:lang w:val="et-EE"/>
        </w:rPr>
        <w:t>kui keskkonna ja inimeste heaolu suurendamise, bioloogilise mitmekesisuse säilitamise ning pinna</w:t>
      </w:r>
      <w:r w:rsidR="002D299B" w:rsidRPr="007C4D46">
        <w:rPr>
          <w:rFonts w:asciiTheme="minorHAnsi" w:hAnsiTheme="minorHAnsi"/>
          <w:lang w:val="et-EE"/>
        </w:rPr>
        <w:t>-</w:t>
      </w:r>
      <w:r w:rsidR="001916DD" w:rsidRPr="007C4D46">
        <w:rPr>
          <w:rFonts w:asciiTheme="minorHAnsi" w:hAnsiTheme="minorHAnsi"/>
          <w:lang w:val="et-EE"/>
        </w:rPr>
        <w:t xml:space="preserve"> ja põhjavee hea seisundi toetamise ressurssi. Käitlusahela erinevad komponendid lisavad keskkonda väärtust, mitmekesisust ja ruumielamuse varieeruvust</w:t>
      </w:r>
      <w:r w:rsidR="002D299B" w:rsidRPr="007C4D46">
        <w:rPr>
          <w:rFonts w:asciiTheme="minorHAnsi" w:hAnsiTheme="minorHAnsi"/>
          <w:lang w:val="et-EE"/>
        </w:rPr>
        <w:t>. Ku</w:t>
      </w:r>
      <w:r w:rsidR="004F51F6" w:rsidRPr="007C4D46">
        <w:rPr>
          <w:rFonts w:asciiTheme="minorHAnsi" w:hAnsiTheme="minorHAnsi"/>
          <w:lang w:val="et-EE"/>
        </w:rPr>
        <w:t>i</w:t>
      </w:r>
      <w:r w:rsidR="002D299B" w:rsidRPr="007C4D46">
        <w:rPr>
          <w:rFonts w:asciiTheme="minorHAnsi" w:hAnsiTheme="minorHAnsi"/>
          <w:lang w:val="et-EE"/>
        </w:rPr>
        <w:t xml:space="preserve"> </w:t>
      </w:r>
      <w:r w:rsidR="001916DD" w:rsidRPr="007C4D46">
        <w:rPr>
          <w:rFonts w:asciiTheme="minorHAnsi" w:hAnsiTheme="minorHAnsi"/>
          <w:lang w:val="et-EE"/>
        </w:rPr>
        <w:t xml:space="preserve">geoloogilise </w:t>
      </w:r>
      <w:r w:rsidR="002D299B" w:rsidRPr="007C4D46">
        <w:rPr>
          <w:rFonts w:asciiTheme="minorHAnsi" w:hAnsiTheme="minorHAnsi"/>
          <w:lang w:val="et-EE"/>
        </w:rPr>
        <w:t>ehituse</w:t>
      </w:r>
      <w:r w:rsidR="001916DD" w:rsidRPr="007C4D46">
        <w:rPr>
          <w:rFonts w:asciiTheme="minorHAnsi" w:hAnsiTheme="minorHAnsi"/>
          <w:lang w:val="et-EE"/>
        </w:rPr>
        <w:t xml:space="preserve"> tõttu </w:t>
      </w:r>
      <w:r w:rsidR="002D299B" w:rsidRPr="007C4D46">
        <w:rPr>
          <w:rFonts w:asciiTheme="minorHAnsi" w:hAnsiTheme="minorHAnsi"/>
          <w:lang w:val="et-EE"/>
        </w:rPr>
        <w:t xml:space="preserve">ei ole võimalik </w:t>
      </w:r>
      <w:r w:rsidR="001916DD" w:rsidRPr="007C4D46">
        <w:rPr>
          <w:rFonts w:asciiTheme="minorHAnsi" w:hAnsiTheme="minorHAnsi"/>
          <w:lang w:val="et-EE"/>
        </w:rPr>
        <w:t xml:space="preserve">kogu sademevett immutada, </w:t>
      </w:r>
      <w:r w:rsidR="002D299B" w:rsidRPr="007C4D46">
        <w:rPr>
          <w:rFonts w:asciiTheme="minorHAnsi" w:hAnsiTheme="minorHAnsi"/>
          <w:lang w:val="et-EE"/>
        </w:rPr>
        <w:t>siis rajatakse</w:t>
      </w:r>
      <w:r w:rsidR="001916DD" w:rsidRPr="007C4D46">
        <w:rPr>
          <w:rFonts w:asciiTheme="minorHAnsi" w:hAnsiTheme="minorHAnsi"/>
          <w:lang w:val="et-EE"/>
        </w:rPr>
        <w:t xml:space="preserve"> viivitussüsteeme ja omavahel ühenduses olevaid lokaalseid lahendusi</w:t>
      </w:r>
      <w:r w:rsidR="007C4D46" w:rsidRPr="007C4D46">
        <w:rPr>
          <w:rFonts w:asciiTheme="minorHAnsi" w:hAnsiTheme="minorHAnsi"/>
          <w:lang w:val="et-EE"/>
        </w:rPr>
        <w:t xml:space="preserve"> (vt ka peatükk 5.8 Kliimamõjud).</w:t>
      </w:r>
      <w:r w:rsidR="00216C0E">
        <w:rPr>
          <w:rFonts w:asciiTheme="minorHAnsi" w:hAnsiTheme="minorHAnsi"/>
          <w:lang w:val="et-EE"/>
        </w:rPr>
        <w:t xml:space="preserve"> </w:t>
      </w:r>
    </w:p>
    <w:p w14:paraId="740358A4" w14:textId="53399538" w:rsidR="00216C0E" w:rsidRPr="00216C0E" w:rsidRDefault="00216C0E" w:rsidP="00216C0E">
      <w:pPr>
        <w:rPr>
          <w:rFonts w:eastAsia="Calibri"/>
          <w:lang w:val="et-EE"/>
        </w:rPr>
      </w:pPr>
      <w:r w:rsidRPr="00216C0E">
        <w:rPr>
          <w:rFonts w:eastAsia="Calibri"/>
          <w:lang w:val="et-EE"/>
        </w:rPr>
        <w:t xml:space="preserve">Planeeringu eskiislahenduses on kavandatud </w:t>
      </w:r>
      <w:r>
        <w:rPr>
          <w:rFonts w:eastAsia="Calibri"/>
          <w:lang w:val="et-EE"/>
        </w:rPr>
        <w:t xml:space="preserve">hoonetele </w:t>
      </w:r>
      <w:r w:rsidRPr="00216C0E">
        <w:rPr>
          <w:rFonts w:eastAsia="Calibri"/>
          <w:lang w:val="et-EE"/>
        </w:rPr>
        <w:t xml:space="preserve">rajada üsna suures ulatuses üks maa-alune parkimiskorrus. Ehitustegevusest võib kaudsemat mõju naaberhoonetele ja haljastusele kaasneda ka põhjaveekihi alandusest vundamendikaevisest vee väljapumpamise tõttu, kui hoonetele rajatakse maa-aluseid parkimiskorruseid. Selle vältimiseks </w:t>
      </w:r>
      <w:r>
        <w:rPr>
          <w:rFonts w:eastAsia="Calibri"/>
          <w:lang w:val="et-EE"/>
        </w:rPr>
        <w:t xml:space="preserve">on  soovitav </w:t>
      </w:r>
      <w:r w:rsidRPr="00216C0E">
        <w:rPr>
          <w:rFonts w:eastAsia="Calibri"/>
          <w:lang w:val="et-EE"/>
        </w:rPr>
        <w:t xml:space="preserve">detailplaneeringu koostamise käigus teha hüdrogeoloogiline eksperthinnang, et selgitada vundamendikaevistest väljapumbatavad vee kogused ning pumpamisest tingitud põhjaveekihi alanduslehtri sügavus ja ulatus, samuti kaevisest väljapumbatava vee ärajuhtimise võimalused ning kaitseabinõud naaberhoonete püsivuse ja kõrghaljastuse kasvutingimuste tagamiseks. Kui ehitustegevuse käigus (maa-aluse parkla rajamisel) on plaanis põhjavett täiendada, ümber juhtida või tagasi juhtida rakendub tegevusele </w:t>
      </w:r>
      <w:proofErr w:type="spellStart"/>
      <w:r w:rsidRPr="00216C0E">
        <w:rPr>
          <w:rFonts w:eastAsia="Calibri"/>
          <w:lang w:val="et-EE"/>
        </w:rPr>
        <w:t>veeloa</w:t>
      </w:r>
      <w:proofErr w:type="spellEnd"/>
      <w:r w:rsidRPr="00216C0E">
        <w:rPr>
          <w:rFonts w:eastAsia="Calibri"/>
          <w:lang w:val="et-EE"/>
        </w:rPr>
        <w:t xml:space="preserve"> kohustus tulenevalt </w:t>
      </w:r>
      <w:hyperlink r:id="rId15" w:anchor="para187" w:history="1">
        <w:r w:rsidRPr="00216C0E">
          <w:rPr>
            <w:rFonts w:eastAsia="Calibri"/>
            <w:color w:val="0000FF"/>
            <w:u w:val="single"/>
            <w:lang w:val="et-EE"/>
          </w:rPr>
          <w:t>veeseaduse</w:t>
        </w:r>
      </w:hyperlink>
      <w:r w:rsidRPr="00216C0E">
        <w:rPr>
          <w:rFonts w:eastAsia="Calibri"/>
          <w:lang w:val="et-EE"/>
        </w:rPr>
        <w:t xml:space="preserve"> § 187 p 12.</w:t>
      </w:r>
    </w:p>
    <w:p w14:paraId="4BDAB9CD" w14:textId="466AC0C0" w:rsidR="00E03030" w:rsidRPr="00E95EA0" w:rsidRDefault="00E03030" w:rsidP="00B834EC">
      <w:pPr>
        <w:rPr>
          <w:rFonts w:asciiTheme="minorHAnsi" w:hAnsiTheme="minorHAnsi"/>
          <w:lang w:val="et-EE"/>
        </w:rPr>
      </w:pPr>
      <w:r w:rsidRPr="00E95EA0">
        <w:rPr>
          <w:rFonts w:asciiTheme="minorHAnsi" w:hAnsiTheme="minorHAnsi"/>
          <w:lang w:val="et-EE"/>
        </w:rPr>
        <w:t>Täiendavat</w:t>
      </w:r>
      <w:r w:rsidR="00216C0E">
        <w:rPr>
          <w:rFonts w:asciiTheme="minorHAnsi" w:hAnsiTheme="minorHAnsi"/>
          <w:lang w:val="et-EE"/>
        </w:rPr>
        <w:t xml:space="preserve"> olulist </w:t>
      </w:r>
      <w:r w:rsidRPr="00E95EA0">
        <w:rPr>
          <w:rFonts w:asciiTheme="minorHAnsi" w:hAnsiTheme="minorHAnsi"/>
          <w:lang w:val="et-EE"/>
        </w:rPr>
        <w:t>negatiivset mõju pinna</w:t>
      </w:r>
      <w:r w:rsidR="00216C0E">
        <w:rPr>
          <w:rFonts w:asciiTheme="minorHAnsi" w:hAnsiTheme="minorHAnsi"/>
          <w:lang w:val="et-EE"/>
        </w:rPr>
        <w:t>- või põhjaveele, mis võiks tingida KSH algatamise vajaduse, eeldatavalt e</w:t>
      </w:r>
      <w:r w:rsidRPr="00E95EA0">
        <w:rPr>
          <w:rFonts w:asciiTheme="minorHAnsi" w:hAnsiTheme="minorHAnsi"/>
          <w:lang w:val="et-EE"/>
        </w:rPr>
        <w:t>i avaldata.</w:t>
      </w:r>
    </w:p>
    <w:p w14:paraId="4F0DDE67" w14:textId="0E6D2A72" w:rsidR="00B834EC" w:rsidRDefault="00B834EC" w:rsidP="00B834EC">
      <w:pPr>
        <w:rPr>
          <w:b/>
          <w:lang w:val="et-EE"/>
        </w:rPr>
      </w:pPr>
      <w:r w:rsidRPr="00E95EA0">
        <w:rPr>
          <w:b/>
          <w:kern w:val="1"/>
          <w:lang w:val="et-EE" w:eastAsia="ar-SA"/>
        </w:rPr>
        <w:t xml:space="preserve">DP realiseerimisega ei </w:t>
      </w:r>
      <w:r w:rsidR="0097243D" w:rsidRPr="00E95EA0">
        <w:rPr>
          <w:b/>
          <w:kern w:val="1"/>
          <w:lang w:val="et-EE" w:eastAsia="ar-SA"/>
        </w:rPr>
        <w:t xml:space="preserve">ole oodata </w:t>
      </w:r>
      <w:r w:rsidRPr="00E95EA0">
        <w:rPr>
          <w:b/>
          <w:kern w:val="1"/>
          <w:lang w:val="et-EE" w:eastAsia="ar-SA"/>
        </w:rPr>
        <w:t>olulist mõju pinnaveele ja põhjavee</w:t>
      </w:r>
      <w:bookmarkStart w:id="32" w:name="_Toc530133108"/>
      <w:r w:rsidRPr="00E95EA0">
        <w:rPr>
          <w:b/>
          <w:lang w:val="et-EE" w:eastAsia="ar-SA"/>
        </w:rPr>
        <w:t xml:space="preserve"> režiimile</w:t>
      </w:r>
      <w:bookmarkEnd w:id="32"/>
      <w:r w:rsidR="0097243D" w:rsidRPr="00E95EA0">
        <w:rPr>
          <w:b/>
          <w:lang w:val="et-EE" w:eastAsia="ar-SA"/>
        </w:rPr>
        <w:t xml:space="preserve"> või kvaliteedile</w:t>
      </w:r>
      <w:r w:rsidRPr="00E95EA0">
        <w:rPr>
          <w:b/>
          <w:lang w:val="et-EE" w:eastAsia="ar-SA"/>
        </w:rPr>
        <w:t>.</w:t>
      </w:r>
      <w:r w:rsidRPr="004834BB">
        <w:rPr>
          <w:b/>
          <w:lang w:val="et-EE"/>
        </w:rPr>
        <w:t xml:space="preserve"> </w:t>
      </w:r>
    </w:p>
    <w:p w14:paraId="2C57CD2B" w14:textId="77777777" w:rsidR="00B834EC" w:rsidRPr="004834BB" w:rsidRDefault="00B834EC" w:rsidP="00E95EA0">
      <w:pPr>
        <w:pStyle w:val="Pealkiri2"/>
        <w:rPr>
          <w:lang w:val="et-EE" w:eastAsia="ar-SA"/>
        </w:rPr>
      </w:pPr>
      <w:bookmarkStart w:id="33" w:name="_Toc530133105"/>
      <w:bookmarkStart w:id="34" w:name="_Toc167991968"/>
      <w:r w:rsidRPr="004834BB">
        <w:rPr>
          <w:lang w:val="et-EE" w:eastAsia="ar-SA"/>
        </w:rPr>
        <w:t>Jääkreostus</w:t>
      </w:r>
      <w:bookmarkEnd w:id="33"/>
      <w:bookmarkEnd w:id="34"/>
    </w:p>
    <w:p w14:paraId="3F66C49C" w14:textId="61C60697" w:rsidR="00B834EC" w:rsidRPr="00CB23FB" w:rsidRDefault="00B834EC" w:rsidP="003C242B">
      <w:pPr>
        <w:rPr>
          <w:lang w:val="et-EE" w:eastAsia="ar-SA"/>
        </w:rPr>
      </w:pPr>
      <w:r w:rsidRPr="00255B21">
        <w:rPr>
          <w:lang w:val="et-EE" w:eastAsia="ar-SA"/>
        </w:rPr>
        <w:t>DP alal ei ole tuvastatud keskkonda saastavaid objekte ega jääkreostust</w:t>
      </w:r>
      <w:r w:rsidRPr="004834BB">
        <w:rPr>
          <w:lang w:val="et-EE" w:eastAsia="ar-SA"/>
        </w:rPr>
        <w:t xml:space="preserve"> ning</w:t>
      </w:r>
      <w:r w:rsidR="00E12627">
        <w:rPr>
          <w:lang w:val="et-EE" w:eastAsia="ar-SA"/>
        </w:rPr>
        <w:t xml:space="preserve"> ei ole </w:t>
      </w:r>
      <w:r w:rsidRPr="004834BB">
        <w:rPr>
          <w:lang w:val="et-EE" w:eastAsia="ar-SA"/>
        </w:rPr>
        <w:t xml:space="preserve"> toimunud keskkonnaohtlikku tegevust. Seetõttu ei ole eeldada pinnase- või põhjavee reostust, mis seaks piirangud detailplaneeringu</w:t>
      </w:r>
      <w:r w:rsidR="003C242B">
        <w:rPr>
          <w:lang w:val="et-EE" w:eastAsia="ar-SA"/>
        </w:rPr>
        <w:t>ga kavandatavale tegevusele</w:t>
      </w:r>
      <w:r w:rsidRPr="004834BB">
        <w:rPr>
          <w:lang w:val="et-EE" w:eastAsia="ar-SA"/>
        </w:rPr>
        <w:t xml:space="preserve">. </w:t>
      </w:r>
    </w:p>
    <w:p w14:paraId="74A47FD9" w14:textId="77777777" w:rsidR="00B834EC" w:rsidRPr="004834BB" w:rsidRDefault="00B834EC" w:rsidP="00E95EA0">
      <w:pPr>
        <w:pStyle w:val="Pealkiri2"/>
        <w:rPr>
          <w:noProof/>
          <w:lang w:val="et-EE"/>
        </w:rPr>
      </w:pPr>
      <w:bookmarkStart w:id="35" w:name="_Toc167991969"/>
      <w:r w:rsidRPr="004834BB">
        <w:rPr>
          <w:noProof/>
          <w:lang w:val="et-EE"/>
        </w:rPr>
        <w:lastRenderedPageBreak/>
        <w:t xml:space="preserve">Müra, vibratsioon, õhusaaste, </w:t>
      </w:r>
      <w:r w:rsidRPr="004834BB">
        <w:rPr>
          <w:lang w:val="et-EE"/>
        </w:rPr>
        <w:t>valgus</w:t>
      </w:r>
      <w:r w:rsidRPr="004834BB">
        <w:rPr>
          <w:noProof/>
          <w:lang w:val="et-EE"/>
        </w:rPr>
        <w:t>, soojus ja kiirgus</w:t>
      </w:r>
      <w:bookmarkEnd w:id="30"/>
      <w:bookmarkEnd w:id="35"/>
      <w:r w:rsidRPr="004834BB">
        <w:rPr>
          <w:noProof/>
          <w:lang w:val="et-EE"/>
        </w:rPr>
        <w:t xml:space="preserve"> </w:t>
      </w:r>
    </w:p>
    <w:p w14:paraId="74219A62" w14:textId="77777777" w:rsidR="00805AF4" w:rsidRPr="003B3F6B" w:rsidRDefault="00805AF4" w:rsidP="00805AF4">
      <w:proofErr w:type="spellStart"/>
      <w:r w:rsidRPr="003B3F6B">
        <w:t>Välisõhus</w:t>
      </w:r>
      <w:proofErr w:type="spellEnd"/>
      <w:r w:rsidRPr="003B3F6B">
        <w:t xml:space="preserve"> </w:t>
      </w:r>
      <w:proofErr w:type="spellStart"/>
      <w:r w:rsidRPr="003B3F6B">
        <w:t>levivat</w:t>
      </w:r>
      <w:proofErr w:type="spellEnd"/>
      <w:r w:rsidRPr="003B3F6B">
        <w:t xml:space="preserve"> </w:t>
      </w:r>
      <w:proofErr w:type="spellStart"/>
      <w:r w:rsidRPr="003B3F6B">
        <w:t>müra</w:t>
      </w:r>
      <w:proofErr w:type="spellEnd"/>
      <w:r w:rsidRPr="003B3F6B">
        <w:t xml:space="preserve"> </w:t>
      </w:r>
      <w:proofErr w:type="spellStart"/>
      <w:r w:rsidRPr="003B3F6B">
        <w:t>reguleerib</w:t>
      </w:r>
      <w:proofErr w:type="spellEnd"/>
      <w:r w:rsidRPr="003B3F6B">
        <w:t xml:space="preserve"> </w:t>
      </w:r>
      <w:proofErr w:type="spellStart"/>
      <w:r w:rsidRPr="003B3F6B">
        <w:t>atmosfääriõhu</w:t>
      </w:r>
      <w:proofErr w:type="spellEnd"/>
      <w:r w:rsidRPr="003B3F6B">
        <w:t xml:space="preserve"> </w:t>
      </w:r>
      <w:proofErr w:type="spellStart"/>
      <w:r w:rsidRPr="003B3F6B">
        <w:t>kaitse</w:t>
      </w:r>
      <w:proofErr w:type="spellEnd"/>
      <w:r w:rsidRPr="003B3F6B">
        <w:t xml:space="preserve"> </w:t>
      </w:r>
      <w:proofErr w:type="spellStart"/>
      <w:r w:rsidRPr="003B3F6B">
        <w:t>seadus</w:t>
      </w:r>
      <w:proofErr w:type="spellEnd"/>
      <w:r w:rsidRPr="003B3F6B">
        <w:t xml:space="preserve"> ja </w:t>
      </w:r>
      <w:proofErr w:type="spellStart"/>
      <w:r w:rsidRPr="003B3F6B">
        <w:t>müra</w:t>
      </w:r>
      <w:proofErr w:type="spellEnd"/>
      <w:r w:rsidRPr="003B3F6B">
        <w:t xml:space="preserve"> </w:t>
      </w:r>
      <w:proofErr w:type="spellStart"/>
      <w:r w:rsidRPr="003B3F6B">
        <w:t>normtasemeid</w:t>
      </w:r>
      <w:proofErr w:type="spellEnd"/>
      <w:r w:rsidRPr="003B3F6B">
        <w:t xml:space="preserve"> </w:t>
      </w:r>
      <w:proofErr w:type="spellStart"/>
      <w:r w:rsidRPr="003B3F6B">
        <w:t>sama</w:t>
      </w:r>
      <w:proofErr w:type="spellEnd"/>
      <w:r w:rsidRPr="003B3F6B">
        <w:t xml:space="preserve"> </w:t>
      </w:r>
      <w:proofErr w:type="spellStart"/>
      <w:r w:rsidRPr="003B3F6B">
        <w:t>seaduse</w:t>
      </w:r>
      <w:proofErr w:type="spellEnd"/>
      <w:r w:rsidRPr="003B3F6B">
        <w:t xml:space="preserve"> § 56 lg 4 </w:t>
      </w:r>
      <w:proofErr w:type="spellStart"/>
      <w:r w:rsidRPr="003B3F6B">
        <w:t>alusel</w:t>
      </w:r>
      <w:proofErr w:type="spellEnd"/>
      <w:r w:rsidRPr="003B3F6B">
        <w:t xml:space="preserve"> </w:t>
      </w:r>
      <w:proofErr w:type="spellStart"/>
      <w:r w:rsidRPr="003B3F6B">
        <w:t>kehtestatud</w:t>
      </w:r>
      <w:proofErr w:type="spellEnd"/>
      <w:r w:rsidRPr="003B3F6B">
        <w:t xml:space="preserve"> </w:t>
      </w:r>
      <w:proofErr w:type="spellStart"/>
      <w:r w:rsidRPr="003B3F6B">
        <w:t>määrus</w:t>
      </w:r>
      <w:proofErr w:type="spellEnd"/>
      <w:r w:rsidRPr="003B3F6B">
        <w:t xml:space="preserve"> nr 71 „</w:t>
      </w:r>
      <w:proofErr w:type="spellStart"/>
      <w:r>
        <w:fldChar w:fldCharType="begin"/>
      </w:r>
      <w:r>
        <w:instrText>HYPERLINK "https://www.riigiteataja.ee/akt/127052020002?leiaKehtiv"</w:instrText>
      </w:r>
      <w:r>
        <w:fldChar w:fldCharType="separate"/>
      </w:r>
      <w:r w:rsidRPr="003B3F6B">
        <w:rPr>
          <w:rStyle w:val="Hperlink"/>
          <w:rFonts w:cs="Calibri"/>
        </w:rPr>
        <w:t>Välisõhus</w:t>
      </w:r>
      <w:proofErr w:type="spellEnd"/>
      <w:r w:rsidRPr="003B3F6B">
        <w:rPr>
          <w:rStyle w:val="Hperlink"/>
          <w:rFonts w:cs="Calibri"/>
        </w:rPr>
        <w:t xml:space="preserve"> </w:t>
      </w:r>
      <w:proofErr w:type="spellStart"/>
      <w:r w:rsidRPr="003B3F6B">
        <w:rPr>
          <w:rStyle w:val="Hperlink"/>
          <w:rFonts w:cs="Calibri"/>
        </w:rPr>
        <w:t>leviva</w:t>
      </w:r>
      <w:proofErr w:type="spellEnd"/>
      <w:r w:rsidRPr="003B3F6B">
        <w:rPr>
          <w:rStyle w:val="Hperlink"/>
          <w:rFonts w:cs="Calibri"/>
        </w:rPr>
        <w:t xml:space="preserve"> </w:t>
      </w:r>
      <w:proofErr w:type="spellStart"/>
      <w:r w:rsidRPr="003B3F6B">
        <w:rPr>
          <w:rStyle w:val="Hperlink"/>
          <w:rFonts w:cs="Calibri"/>
        </w:rPr>
        <w:t>müra</w:t>
      </w:r>
      <w:proofErr w:type="spellEnd"/>
      <w:r w:rsidRPr="003B3F6B">
        <w:rPr>
          <w:rStyle w:val="Hperlink"/>
          <w:rFonts w:cs="Calibri"/>
        </w:rPr>
        <w:t xml:space="preserve"> </w:t>
      </w:r>
      <w:proofErr w:type="spellStart"/>
      <w:r w:rsidRPr="003B3F6B">
        <w:rPr>
          <w:rStyle w:val="Hperlink"/>
          <w:rFonts w:cs="Calibri"/>
        </w:rPr>
        <w:t>normtasemed</w:t>
      </w:r>
      <w:proofErr w:type="spellEnd"/>
      <w:r w:rsidRPr="003B3F6B">
        <w:rPr>
          <w:rStyle w:val="Hperlink"/>
          <w:rFonts w:cs="Calibri"/>
        </w:rPr>
        <w:t xml:space="preserve"> ja </w:t>
      </w:r>
      <w:proofErr w:type="spellStart"/>
      <w:r w:rsidRPr="003B3F6B">
        <w:rPr>
          <w:rStyle w:val="Hperlink"/>
          <w:rFonts w:cs="Calibri"/>
        </w:rPr>
        <w:t>mürataseme</w:t>
      </w:r>
      <w:proofErr w:type="spellEnd"/>
      <w:r w:rsidRPr="003B3F6B">
        <w:rPr>
          <w:rStyle w:val="Hperlink"/>
          <w:rFonts w:cs="Calibri"/>
        </w:rPr>
        <w:t xml:space="preserve"> </w:t>
      </w:r>
      <w:proofErr w:type="spellStart"/>
      <w:r w:rsidRPr="003B3F6B">
        <w:rPr>
          <w:rStyle w:val="Hperlink"/>
          <w:rFonts w:cs="Calibri"/>
        </w:rPr>
        <w:t>mõõtmise</w:t>
      </w:r>
      <w:proofErr w:type="spellEnd"/>
      <w:r w:rsidRPr="003B3F6B">
        <w:rPr>
          <w:rStyle w:val="Hperlink"/>
          <w:rFonts w:cs="Calibri"/>
        </w:rPr>
        <w:t xml:space="preserve">, </w:t>
      </w:r>
      <w:proofErr w:type="spellStart"/>
      <w:r w:rsidRPr="003B3F6B">
        <w:rPr>
          <w:rStyle w:val="Hperlink"/>
          <w:rFonts w:cs="Calibri"/>
        </w:rPr>
        <w:t>määramise</w:t>
      </w:r>
      <w:proofErr w:type="spellEnd"/>
      <w:r w:rsidRPr="003B3F6B">
        <w:rPr>
          <w:rStyle w:val="Hperlink"/>
          <w:rFonts w:cs="Calibri"/>
        </w:rPr>
        <w:t xml:space="preserve"> ja </w:t>
      </w:r>
      <w:proofErr w:type="spellStart"/>
      <w:r w:rsidRPr="003B3F6B">
        <w:rPr>
          <w:rStyle w:val="Hperlink"/>
          <w:rFonts w:cs="Calibri"/>
        </w:rPr>
        <w:t>hindamise</w:t>
      </w:r>
      <w:proofErr w:type="spellEnd"/>
      <w:r w:rsidRPr="003B3F6B">
        <w:rPr>
          <w:rStyle w:val="Hperlink"/>
          <w:rFonts w:cs="Calibri"/>
        </w:rPr>
        <w:t xml:space="preserve"> </w:t>
      </w:r>
      <w:proofErr w:type="spellStart"/>
      <w:r w:rsidRPr="003B3F6B">
        <w:rPr>
          <w:rStyle w:val="Hperlink"/>
          <w:rFonts w:cs="Calibri"/>
        </w:rPr>
        <w:t>meetodid</w:t>
      </w:r>
      <w:proofErr w:type="spellEnd"/>
      <w:r>
        <w:rPr>
          <w:rStyle w:val="Hperlink"/>
          <w:rFonts w:cs="Calibri"/>
        </w:rPr>
        <w:fldChar w:fldCharType="end"/>
      </w:r>
      <w:r w:rsidRPr="003B3F6B">
        <w:t xml:space="preserve">”. </w:t>
      </w:r>
    </w:p>
    <w:p w14:paraId="482C949E" w14:textId="6829C4F5" w:rsidR="00805AF4" w:rsidRPr="003B3F6B" w:rsidRDefault="00805AF4" w:rsidP="00805AF4">
      <w:proofErr w:type="spellStart"/>
      <w:r w:rsidRPr="003B3F6B">
        <w:rPr>
          <w:bCs/>
        </w:rPr>
        <w:t>Tiheasustusaladel</w:t>
      </w:r>
      <w:proofErr w:type="spellEnd"/>
      <w:r w:rsidRPr="003B3F6B">
        <w:rPr>
          <w:bCs/>
        </w:rPr>
        <w:t xml:space="preserve"> </w:t>
      </w:r>
      <w:proofErr w:type="spellStart"/>
      <w:r w:rsidRPr="003B3F6B">
        <w:rPr>
          <w:bCs/>
        </w:rPr>
        <w:t>rakenduvad</w:t>
      </w:r>
      <w:proofErr w:type="spellEnd"/>
      <w:r w:rsidRPr="003B3F6B">
        <w:rPr>
          <w:bCs/>
        </w:rPr>
        <w:t xml:space="preserve"> </w:t>
      </w:r>
      <w:proofErr w:type="spellStart"/>
      <w:r w:rsidRPr="003B3F6B">
        <w:rPr>
          <w:bCs/>
        </w:rPr>
        <w:t>määruse</w:t>
      </w:r>
      <w:proofErr w:type="spellEnd"/>
      <w:r w:rsidRPr="003B3F6B">
        <w:rPr>
          <w:bCs/>
        </w:rPr>
        <w:t xml:space="preserve"> </w:t>
      </w:r>
      <w:r w:rsidR="00255B21">
        <w:rPr>
          <w:bCs/>
        </w:rPr>
        <w:t xml:space="preserve">nr </w:t>
      </w:r>
      <w:r w:rsidRPr="003B3F6B">
        <w:rPr>
          <w:bCs/>
        </w:rPr>
        <w:t xml:space="preserve">71 </w:t>
      </w:r>
      <w:proofErr w:type="spellStart"/>
      <w:r w:rsidRPr="003B3F6B">
        <w:rPr>
          <w:bCs/>
        </w:rPr>
        <w:t>kohased</w:t>
      </w:r>
      <w:proofErr w:type="spellEnd"/>
      <w:r w:rsidRPr="003B3F6B">
        <w:rPr>
          <w:bCs/>
        </w:rPr>
        <w:t xml:space="preserve"> </w:t>
      </w:r>
      <w:proofErr w:type="spellStart"/>
      <w:r w:rsidRPr="003B3F6B">
        <w:rPr>
          <w:bCs/>
        </w:rPr>
        <w:t>müra</w:t>
      </w:r>
      <w:proofErr w:type="spellEnd"/>
      <w:r w:rsidRPr="003B3F6B">
        <w:rPr>
          <w:bCs/>
        </w:rPr>
        <w:t xml:space="preserve"> </w:t>
      </w:r>
      <w:proofErr w:type="spellStart"/>
      <w:r w:rsidRPr="003B3F6B">
        <w:rPr>
          <w:bCs/>
        </w:rPr>
        <w:t>piirväärtused</w:t>
      </w:r>
      <w:proofErr w:type="spellEnd"/>
      <w:r w:rsidRPr="003B3F6B">
        <w:t xml:space="preserve">. </w:t>
      </w:r>
      <w:proofErr w:type="spellStart"/>
      <w:r w:rsidRPr="00255B21">
        <w:rPr>
          <w:bCs/>
        </w:rPr>
        <w:t>Müra</w:t>
      </w:r>
      <w:proofErr w:type="spellEnd"/>
      <w:r w:rsidRPr="00255B21">
        <w:rPr>
          <w:bCs/>
        </w:rPr>
        <w:t xml:space="preserve"> </w:t>
      </w:r>
      <w:proofErr w:type="spellStart"/>
      <w:r w:rsidRPr="00255B21">
        <w:rPr>
          <w:bCs/>
        </w:rPr>
        <w:t>piirväärtus</w:t>
      </w:r>
      <w:proofErr w:type="spellEnd"/>
      <w:r w:rsidRPr="003B3F6B">
        <w:t xml:space="preserve"> on </w:t>
      </w:r>
      <w:proofErr w:type="spellStart"/>
      <w:r w:rsidRPr="003B3F6B">
        <w:t>suurim</w:t>
      </w:r>
      <w:proofErr w:type="spellEnd"/>
      <w:r w:rsidRPr="003B3F6B">
        <w:t xml:space="preserve"> </w:t>
      </w:r>
      <w:proofErr w:type="spellStart"/>
      <w:r w:rsidRPr="003B3F6B">
        <w:t>lubatud</w:t>
      </w:r>
      <w:proofErr w:type="spellEnd"/>
      <w:r w:rsidRPr="003B3F6B">
        <w:t xml:space="preserve"> </w:t>
      </w:r>
      <w:proofErr w:type="spellStart"/>
      <w:r w:rsidRPr="003B3F6B">
        <w:t>müratase</w:t>
      </w:r>
      <w:proofErr w:type="spellEnd"/>
      <w:r w:rsidRPr="003B3F6B">
        <w:t xml:space="preserve">, </w:t>
      </w:r>
      <w:proofErr w:type="spellStart"/>
      <w:r w:rsidRPr="003B3F6B">
        <w:t>mille</w:t>
      </w:r>
      <w:proofErr w:type="spellEnd"/>
      <w:r w:rsidRPr="003B3F6B">
        <w:t xml:space="preserve"> </w:t>
      </w:r>
      <w:proofErr w:type="spellStart"/>
      <w:r w:rsidRPr="003B3F6B">
        <w:t>ületamine</w:t>
      </w:r>
      <w:proofErr w:type="spellEnd"/>
      <w:r w:rsidRPr="003B3F6B">
        <w:t xml:space="preserve"> </w:t>
      </w:r>
      <w:proofErr w:type="spellStart"/>
      <w:r w:rsidRPr="003B3F6B">
        <w:t>põhjustab</w:t>
      </w:r>
      <w:proofErr w:type="spellEnd"/>
      <w:r w:rsidRPr="003B3F6B">
        <w:t xml:space="preserve"> </w:t>
      </w:r>
      <w:proofErr w:type="spellStart"/>
      <w:r w:rsidRPr="003B3F6B">
        <w:t>olulist</w:t>
      </w:r>
      <w:proofErr w:type="spellEnd"/>
      <w:r w:rsidRPr="003B3F6B">
        <w:t xml:space="preserve"> </w:t>
      </w:r>
      <w:proofErr w:type="spellStart"/>
      <w:r w:rsidRPr="003B3F6B">
        <w:t>keskkonnahäiringut</w:t>
      </w:r>
      <w:proofErr w:type="spellEnd"/>
      <w:r w:rsidRPr="003B3F6B">
        <w:t xml:space="preserve"> ja </w:t>
      </w:r>
      <w:proofErr w:type="spellStart"/>
      <w:r w:rsidRPr="003B3F6B">
        <w:t>mille</w:t>
      </w:r>
      <w:proofErr w:type="spellEnd"/>
      <w:r w:rsidRPr="003B3F6B">
        <w:t xml:space="preserve"> </w:t>
      </w:r>
      <w:proofErr w:type="spellStart"/>
      <w:r w:rsidRPr="003B3F6B">
        <w:t>ületamisel</w:t>
      </w:r>
      <w:proofErr w:type="spellEnd"/>
      <w:r w:rsidRPr="003B3F6B">
        <w:t xml:space="preserve"> </w:t>
      </w:r>
      <w:proofErr w:type="spellStart"/>
      <w:r w:rsidRPr="003B3F6B">
        <w:t>tuleb</w:t>
      </w:r>
      <w:proofErr w:type="spellEnd"/>
      <w:r w:rsidRPr="003B3F6B">
        <w:t xml:space="preserve"> </w:t>
      </w:r>
      <w:proofErr w:type="spellStart"/>
      <w:r w:rsidRPr="003B3F6B">
        <w:t>rakendada</w:t>
      </w:r>
      <w:proofErr w:type="spellEnd"/>
      <w:r w:rsidRPr="003B3F6B">
        <w:t xml:space="preserve"> </w:t>
      </w:r>
      <w:proofErr w:type="spellStart"/>
      <w:r w:rsidRPr="003B3F6B">
        <w:t>müra</w:t>
      </w:r>
      <w:proofErr w:type="spellEnd"/>
      <w:r w:rsidRPr="003B3F6B">
        <w:t xml:space="preserve"> </w:t>
      </w:r>
      <w:proofErr w:type="spellStart"/>
      <w:r w:rsidRPr="003B3F6B">
        <w:t>vähendamise</w:t>
      </w:r>
      <w:proofErr w:type="spellEnd"/>
      <w:r w:rsidRPr="003B3F6B">
        <w:t xml:space="preserve"> </w:t>
      </w:r>
      <w:proofErr w:type="spellStart"/>
      <w:r w:rsidRPr="003B3F6B">
        <w:t>abinõusid</w:t>
      </w:r>
      <w:proofErr w:type="spellEnd"/>
      <w:r w:rsidRPr="003B3F6B">
        <w:t xml:space="preserve">. </w:t>
      </w:r>
      <w:proofErr w:type="spellStart"/>
      <w:r w:rsidRPr="003B3F6B">
        <w:t>Müra</w:t>
      </w:r>
      <w:proofErr w:type="spellEnd"/>
      <w:r w:rsidRPr="003B3F6B">
        <w:t xml:space="preserve"> </w:t>
      </w:r>
      <w:proofErr w:type="spellStart"/>
      <w:r w:rsidRPr="003B3F6B">
        <w:t>siht</w:t>
      </w:r>
      <w:proofErr w:type="spellEnd"/>
      <w:r w:rsidRPr="003B3F6B">
        <w:t xml:space="preserve">- ja </w:t>
      </w:r>
      <w:proofErr w:type="spellStart"/>
      <w:r w:rsidRPr="003B3F6B">
        <w:t>piirväärtused</w:t>
      </w:r>
      <w:proofErr w:type="spellEnd"/>
      <w:r w:rsidRPr="003B3F6B">
        <w:t xml:space="preserve"> </w:t>
      </w:r>
      <w:proofErr w:type="spellStart"/>
      <w:r w:rsidRPr="003B3F6B">
        <w:t>erinevad</w:t>
      </w:r>
      <w:proofErr w:type="spellEnd"/>
      <w:r w:rsidRPr="003B3F6B">
        <w:t xml:space="preserve"> </w:t>
      </w:r>
      <w:proofErr w:type="spellStart"/>
      <w:r w:rsidRPr="003B3F6B">
        <w:t>alade</w:t>
      </w:r>
      <w:proofErr w:type="spellEnd"/>
      <w:r w:rsidRPr="003B3F6B">
        <w:t xml:space="preserve"> </w:t>
      </w:r>
      <w:proofErr w:type="spellStart"/>
      <w:r w:rsidRPr="003B3F6B">
        <w:t>juhtfunktsioonide</w:t>
      </w:r>
      <w:proofErr w:type="spellEnd"/>
      <w:r w:rsidRPr="003B3F6B">
        <w:t xml:space="preserve"> </w:t>
      </w:r>
      <w:proofErr w:type="spellStart"/>
      <w:r w:rsidRPr="003B3F6B">
        <w:t>põhiselt</w:t>
      </w:r>
      <w:proofErr w:type="spellEnd"/>
      <w:r w:rsidRPr="003B3F6B">
        <w:t xml:space="preserve">. </w:t>
      </w:r>
      <w:proofErr w:type="spellStart"/>
      <w:r w:rsidRPr="003B3F6B">
        <w:t>Mürakategooriad</w:t>
      </w:r>
      <w:proofErr w:type="spellEnd"/>
      <w:r w:rsidRPr="003B3F6B">
        <w:t xml:space="preserve"> </w:t>
      </w:r>
      <w:proofErr w:type="spellStart"/>
      <w:r w:rsidRPr="003B3F6B">
        <w:t>määratakse</w:t>
      </w:r>
      <w:proofErr w:type="spellEnd"/>
      <w:r w:rsidRPr="003B3F6B">
        <w:t xml:space="preserve"> </w:t>
      </w:r>
      <w:proofErr w:type="spellStart"/>
      <w:r w:rsidRPr="003B3F6B">
        <w:t>vastavalt</w:t>
      </w:r>
      <w:proofErr w:type="spellEnd"/>
      <w:r w:rsidRPr="003B3F6B">
        <w:t xml:space="preserve"> </w:t>
      </w:r>
      <w:proofErr w:type="spellStart"/>
      <w:r w:rsidRPr="003B3F6B">
        <w:t>üldplaneeringu</w:t>
      </w:r>
      <w:proofErr w:type="spellEnd"/>
      <w:r w:rsidRPr="003B3F6B">
        <w:t xml:space="preserve"> </w:t>
      </w:r>
      <w:proofErr w:type="spellStart"/>
      <w:r w:rsidRPr="003B3F6B">
        <w:t>maakasutuse</w:t>
      </w:r>
      <w:proofErr w:type="spellEnd"/>
      <w:r w:rsidRPr="003B3F6B">
        <w:t xml:space="preserve"> </w:t>
      </w:r>
      <w:proofErr w:type="spellStart"/>
      <w:r w:rsidRPr="003B3F6B">
        <w:t>juhtotstarbele</w:t>
      </w:r>
      <w:proofErr w:type="spellEnd"/>
      <w:r w:rsidRPr="003B3F6B">
        <w:t>.</w:t>
      </w:r>
    </w:p>
    <w:p w14:paraId="779E692F" w14:textId="627CEF1D" w:rsidR="00653561" w:rsidRPr="00EB7B38" w:rsidRDefault="00653561" w:rsidP="00653561">
      <w:pPr>
        <w:suppressAutoHyphens/>
        <w:spacing w:after="120"/>
        <w:rPr>
          <w:rFonts w:cs="Calibri"/>
          <w:lang w:val="et-EE" w:eastAsia="ar-SA"/>
        </w:rPr>
      </w:pPr>
      <w:r w:rsidRPr="00EB7B38">
        <w:rPr>
          <w:rFonts w:cs="Calibri"/>
          <w:lang w:val="et-EE" w:eastAsia="ar-SA"/>
        </w:rPr>
        <w:t>Ehitustööde käigus ei saa välistada lühiajaliselt toimuvad häiringud ehitusmüra näol, mille allikaks on hoonete, teede, tehnovõrkude jt rajatiste ehitusel kasutatavad mehhanismid ja seadmed. Ehitusmüra piirväärtusena rakendatakse kella 21.00–7.00 asjakohase mürakategooria tööstusmüra normtaset vastavalt keskkonnaministri määrusele nr 71.</w:t>
      </w:r>
    </w:p>
    <w:p w14:paraId="13362351" w14:textId="77777777" w:rsidR="00653561" w:rsidRPr="00EB7B38" w:rsidRDefault="00653561" w:rsidP="00653561">
      <w:pPr>
        <w:suppressAutoHyphens/>
        <w:spacing w:after="120"/>
        <w:rPr>
          <w:rFonts w:cs="Calibri"/>
          <w:lang w:val="et-EE" w:eastAsia="ar-SA"/>
        </w:rPr>
      </w:pPr>
      <w:r w:rsidRPr="00EB7B38">
        <w:rPr>
          <w:rFonts w:cs="Calibri"/>
          <w:lang w:val="et-EE" w:eastAsia="ar-SA"/>
        </w:rPr>
        <w:t>Tähtsamad müraallikad ehitustöödel on:</w:t>
      </w:r>
    </w:p>
    <w:p w14:paraId="1EF59BFE" w14:textId="77777777" w:rsidR="00653561" w:rsidRPr="00EB7B38" w:rsidRDefault="00653561" w:rsidP="00653561">
      <w:pPr>
        <w:numPr>
          <w:ilvl w:val="0"/>
          <w:numId w:val="18"/>
        </w:numPr>
        <w:suppressAutoHyphens/>
        <w:spacing w:after="120"/>
        <w:rPr>
          <w:rFonts w:cs="Calibri"/>
          <w:lang w:val="et-EE" w:eastAsia="ar-SA"/>
        </w:rPr>
      </w:pPr>
      <w:r w:rsidRPr="00EB7B38">
        <w:rPr>
          <w:rFonts w:cs="Calibri"/>
          <w:lang w:val="et-EE" w:eastAsia="ar-SA"/>
        </w:rPr>
        <w:t>mehhaanilised, hüdraulilised ja pneumaatilised seadmed (näiteks suruõhuhaamrid);</w:t>
      </w:r>
    </w:p>
    <w:p w14:paraId="4F6E1047" w14:textId="77777777" w:rsidR="00653561" w:rsidRPr="00EB7B38" w:rsidRDefault="00653561" w:rsidP="00653561">
      <w:pPr>
        <w:numPr>
          <w:ilvl w:val="0"/>
          <w:numId w:val="18"/>
        </w:numPr>
        <w:suppressAutoHyphens/>
        <w:spacing w:after="120"/>
        <w:rPr>
          <w:rFonts w:cs="Calibri"/>
          <w:lang w:val="et-EE" w:eastAsia="ar-SA"/>
        </w:rPr>
      </w:pPr>
      <w:r w:rsidRPr="00EB7B38">
        <w:rPr>
          <w:rFonts w:cs="Calibri"/>
          <w:lang w:val="et-EE" w:eastAsia="ar-SA"/>
        </w:rPr>
        <w:t>sisepõlemismootorid.</w:t>
      </w:r>
    </w:p>
    <w:p w14:paraId="4C7345B0" w14:textId="77777777" w:rsidR="00653561" w:rsidRPr="00EB7B38" w:rsidRDefault="00653561" w:rsidP="00653561">
      <w:pPr>
        <w:suppressAutoHyphens/>
        <w:spacing w:after="120"/>
        <w:rPr>
          <w:rFonts w:cs="Calibri"/>
          <w:lang w:val="et-EE" w:eastAsia="ar-SA"/>
        </w:rPr>
      </w:pPr>
      <w:r w:rsidRPr="00EB7B38">
        <w:rPr>
          <w:rFonts w:cs="Calibri"/>
          <w:lang w:val="et-EE" w:eastAsia="ar-SA"/>
        </w:rPr>
        <w:t xml:space="preserve">Piirkonna mürasituatsiooni ehitustööde ajal võib mõjutada ka täiendav autotranspordi (eeskätt raskeveokite) liikumine. Ehitusmüra vähendamiseks ning kehtivatele müra normtasemetele vastamiseks tuleb ööseks müra tekitav ehitustegevus kindlasti peatada ning ehitusmüra kestvusaja vähendamiseks on soovitav erinevate hoonete ehitustöid võimalusel teostada üheaegselt. </w:t>
      </w:r>
    </w:p>
    <w:p w14:paraId="655C90B6" w14:textId="433DB3FD" w:rsidR="00653561" w:rsidRPr="00EB7B38" w:rsidRDefault="00653561" w:rsidP="00653561">
      <w:pPr>
        <w:suppressAutoHyphens/>
        <w:spacing w:after="120"/>
        <w:rPr>
          <w:rFonts w:cs="Calibri"/>
          <w:lang w:val="et-EE" w:eastAsia="ar-SA"/>
        </w:rPr>
      </w:pPr>
      <w:r w:rsidRPr="00EB7B38">
        <w:rPr>
          <w:rFonts w:cs="Calibri"/>
          <w:lang w:val="et-EE" w:eastAsia="ar-SA"/>
        </w:rPr>
        <w:t xml:space="preserve">Ehitustegevuse täpset kestvust on keerukas detailplaneeringu staadiumis prognoosida, sest puuduvad ehitusprojektid. Olemasoleva teabe alusel võib eeldada, et ehitustegevus viiakse ellu </w:t>
      </w:r>
      <w:proofErr w:type="spellStart"/>
      <w:r w:rsidRPr="00EB7B38">
        <w:rPr>
          <w:rFonts w:cs="Calibri"/>
          <w:lang w:val="et-EE" w:eastAsia="ar-SA"/>
        </w:rPr>
        <w:t>etapiti</w:t>
      </w:r>
      <w:proofErr w:type="spellEnd"/>
      <w:r w:rsidRPr="00EB7B38">
        <w:rPr>
          <w:rFonts w:cs="Calibri"/>
          <w:lang w:val="et-EE" w:eastAsia="ar-SA"/>
        </w:rPr>
        <w:t xml:space="preserve">. Detailplaneeringuga kavandatava ehitusmahu realiseerumine sõltub majandusolukorrast ning seega ei ole selle täpset elluviimise aega ega ehitustegevuse kestvus detailplaneeringu staadiumis prognoositav. </w:t>
      </w:r>
    </w:p>
    <w:p w14:paraId="2A9C9B25" w14:textId="54BA4E09" w:rsidR="00805AF4" w:rsidRDefault="00653561" w:rsidP="00255B21">
      <w:pPr>
        <w:suppressAutoHyphens/>
        <w:spacing w:after="120"/>
        <w:rPr>
          <w:lang w:val="et-EE"/>
        </w:rPr>
      </w:pPr>
      <w:r w:rsidRPr="00EB7B38">
        <w:rPr>
          <w:rFonts w:cs="Calibri"/>
          <w:b/>
          <w:lang w:val="et-EE" w:eastAsia="ar-SA"/>
        </w:rPr>
        <w:t xml:space="preserve">Ehitusmüra näol on tegu pigem lühiajalise mõjuga, mis tekitab ehitustegevuse perioodil keskkonnale täiendavat, kuid mööduvat koormust. </w:t>
      </w:r>
    </w:p>
    <w:p w14:paraId="42E516A7" w14:textId="5BE4E891" w:rsidR="001C448E" w:rsidRDefault="00E03030" w:rsidP="00B177F2">
      <w:r>
        <w:rPr>
          <w:lang w:val="et-EE"/>
        </w:rPr>
        <w:t>Ala asu</w:t>
      </w:r>
      <w:r w:rsidR="00E12627">
        <w:rPr>
          <w:lang w:val="et-EE"/>
        </w:rPr>
        <w:t xml:space="preserve">b riigi </w:t>
      </w:r>
      <w:r w:rsidR="00EB7B38" w:rsidRPr="00EB7B38">
        <w:rPr>
          <w:lang w:val="et-EE"/>
        </w:rPr>
        <w:t>Randvere tee</w:t>
      </w:r>
      <w:r w:rsidR="00B17B5B" w:rsidRPr="00B17B5B">
        <w:t xml:space="preserve"> </w:t>
      </w:r>
      <w:r w:rsidR="00B17B5B">
        <w:t>(</w:t>
      </w:r>
      <w:proofErr w:type="spellStart"/>
      <w:r w:rsidR="00B17B5B">
        <w:t>riigi</w:t>
      </w:r>
      <w:proofErr w:type="spellEnd"/>
      <w:r w:rsidR="00B17B5B">
        <w:t xml:space="preserve"> k</w:t>
      </w:r>
      <w:proofErr w:type="spellStart"/>
      <w:r w:rsidR="00B17B5B" w:rsidRPr="00B17B5B">
        <w:rPr>
          <w:lang w:val="et-EE"/>
        </w:rPr>
        <w:t>õrvalmaantee</w:t>
      </w:r>
      <w:proofErr w:type="spellEnd"/>
      <w:r w:rsidR="00B17B5B">
        <w:rPr>
          <w:lang w:val="et-EE"/>
        </w:rPr>
        <w:t xml:space="preserve"> nr </w:t>
      </w:r>
      <w:r w:rsidR="00B17B5B" w:rsidRPr="00B17B5B">
        <w:rPr>
          <w:lang w:val="et-EE"/>
        </w:rPr>
        <w:t>11250</w:t>
      </w:r>
      <w:r w:rsidR="00B17B5B">
        <w:rPr>
          <w:lang w:val="et-EE"/>
        </w:rPr>
        <w:t xml:space="preserve"> </w:t>
      </w:r>
      <w:r w:rsidR="00B17B5B" w:rsidRPr="00B17B5B">
        <w:rPr>
          <w:lang w:val="et-EE"/>
        </w:rPr>
        <w:t>Tallinna-Viimsi-Randvere tee</w:t>
      </w:r>
      <w:r w:rsidR="00B17B5B">
        <w:rPr>
          <w:lang w:val="et-EE"/>
        </w:rPr>
        <w:t>)</w:t>
      </w:r>
      <w:r w:rsidR="00EB7B38" w:rsidRPr="00EB7B38">
        <w:rPr>
          <w:lang w:val="et-EE"/>
        </w:rPr>
        <w:t xml:space="preserve"> ja Rohuneeme tee </w:t>
      </w:r>
      <w:r w:rsidR="00F56582">
        <w:rPr>
          <w:lang w:val="et-EE"/>
        </w:rPr>
        <w:t>(k</w:t>
      </w:r>
      <w:r w:rsidR="00F56582" w:rsidRPr="00F56582">
        <w:rPr>
          <w:lang w:val="et-EE"/>
        </w:rPr>
        <w:t>õrvalmaantee</w:t>
      </w:r>
      <w:r w:rsidR="00F56582">
        <w:rPr>
          <w:lang w:val="et-EE"/>
        </w:rPr>
        <w:t xml:space="preserve"> </w:t>
      </w:r>
      <w:r w:rsidR="00F56582" w:rsidRPr="00F56582">
        <w:rPr>
          <w:lang w:val="et-EE"/>
        </w:rPr>
        <w:t>n</w:t>
      </w:r>
      <w:r w:rsidR="00F56582">
        <w:rPr>
          <w:lang w:val="et-EE"/>
        </w:rPr>
        <w:t xml:space="preserve">r </w:t>
      </w:r>
      <w:r w:rsidR="00F56582" w:rsidRPr="00F56582">
        <w:rPr>
          <w:lang w:val="et-EE"/>
        </w:rPr>
        <w:t>11251</w:t>
      </w:r>
      <w:r w:rsidR="00F56582">
        <w:rPr>
          <w:lang w:val="et-EE"/>
        </w:rPr>
        <w:t xml:space="preserve"> </w:t>
      </w:r>
      <w:r w:rsidR="00F56582" w:rsidRPr="00F56582">
        <w:rPr>
          <w:lang w:val="et-EE"/>
        </w:rPr>
        <w:t>Viimsi-Rohuneeme tee</w:t>
      </w:r>
      <w:r w:rsidR="00F56582">
        <w:rPr>
          <w:lang w:val="et-EE"/>
        </w:rPr>
        <w:t xml:space="preserve">) </w:t>
      </w:r>
      <w:r w:rsidR="00EB7B38" w:rsidRPr="00EB7B38">
        <w:rPr>
          <w:lang w:val="et-EE"/>
        </w:rPr>
        <w:t>vahelisel maa-alal</w:t>
      </w:r>
      <w:r w:rsidR="00B177F2">
        <w:rPr>
          <w:lang w:val="et-EE"/>
        </w:rPr>
        <w:t>, kus olulise osa annab liiklusmüra.</w:t>
      </w:r>
      <w:r w:rsidR="00AE2E2B">
        <w:rPr>
          <w:lang w:val="et-EE"/>
        </w:rPr>
        <w:t xml:space="preserve"> Viimsi vald on alla </w:t>
      </w:r>
      <w:r w:rsidR="00B177F2" w:rsidRPr="00B177F2">
        <w:rPr>
          <w:lang w:val="et-EE"/>
        </w:rPr>
        <w:t xml:space="preserve">100 000 elanikuga omavalitsus </w:t>
      </w:r>
      <w:r w:rsidR="00AE2E2B">
        <w:rPr>
          <w:lang w:val="et-EE"/>
        </w:rPr>
        <w:t xml:space="preserve">ja ei ole veel </w:t>
      </w:r>
      <w:r w:rsidR="00B177F2" w:rsidRPr="00B177F2">
        <w:rPr>
          <w:lang w:val="et-EE"/>
        </w:rPr>
        <w:t xml:space="preserve"> kohustatud koostama välisõhu strateegilise mürakaardi, mis kajastab </w:t>
      </w:r>
      <w:r w:rsidR="00AE2E2B">
        <w:rPr>
          <w:lang w:val="et-EE"/>
        </w:rPr>
        <w:t>kõiki valla</w:t>
      </w:r>
      <w:r w:rsidR="00B177F2" w:rsidRPr="00B177F2">
        <w:rPr>
          <w:lang w:val="et-EE"/>
        </w:rPr>
        <w:t xml:space="preserve"> territooriumil asuvaid tänavaid, raudteid ja tööstusmüra allikaid. </w:t>
      </w:r>
      <w:r w:rsidR="007468F6">
        <w:rPr>
          <w:lang w:val="et-EE"/>
        </w:rPr>
        <w:t>Siiski on 2021. aastal koostatud Viimsi valla välisõhu mürakaart</w:t>
      </w:r>
      <w:r w:rsidR="00FA411B" w:rsidRPr="00FA411B">
        <w:t xml:space="preserve"> </w:t>
      </w:r>
      <w:r w:rsidR="00FA411B" w:rsidRPr="00FA411B">
        <w:rPr>
          <w:lang w:val="et-EE"/>
        </w:rPr>
        <w:t xml:space="preserve">ja </w:t>
      </w:r>
      <w:r w:rsidR="00FA411B">
        <w:rPr>
          <w:lang w:val="et-EE"/>
        </w:rPr>
        <w:t>Viimsi valla v</w:t>
      </w:r>
      <w:r w:rsidR="00FA411B" w:rsidRPr="00FA411B">
        <w:rPr>
          <w:lang w:val="et-EE"/>
        </w:rPr>
        <w:t>älisõhus leviva keskkonnamüra vähendamise tegevuskava</w:t>
      </w:r>
      <w:r w:rsidR="00FA411B">
        <w:rPr>
          <w:lang w:val="et-EE"/>
        </w:rPr>
        <w:t>.</w:t>
      </w:r>
      <w:r w:rsidR="00BD35F1" w:rsidRPr="00BD35F1">
        <w:t xml:space="preserve"> </w:t>
      </w:r>
      <w:proofErr w:type="spellStart"/>
      <w:r w:rsidR="001C448E" w:rsidRPr="001C448E">
        <w:t>Mürakaardi</w:t>
      </w:r>
      <w:proofErr w:type="spellEnd"/>
      <w:r w:rsidR="001C448E" w:rsidRPr="001C448E">
        <w:t xml:space="preserve"> </w:t>
      </w:r>
      <w:proofErr w:type="spellStart"/>
      <w:r w:rsidR="001C448E" w:rsidRPr="001C448E">
        <w:t>eesmärgiks</w:t>
      </w:r>
      <w:proofErr w:type="spellEnd"/>
      <w:r w:rsidR="001C448E" w:rsidRPr="001C448E">
        <w:t xml:space="preserve"> </w:t>
      </w:r>
      <w:proofErr w:type="spellStart"/>
      <w:r w:rsidR="001C448E" w:rsidRPr="001C448E">
        <w:t>o</w:t>
      </w:r>
      <w:r w:rsidR="001C448E">
        <w:t>li</w:t>
      </w:r>
      <w:proofErr w:type="spellEnd"/>
      <w:r w:rsidR="001C448E" w:rsidRPr="001C448E">
        <w:t xml:space="preserve"> </w:t>
      </w:r>
      <w:proofErr w:type="spellStart"/>
      <w:r w:rsidR="001C448E" w:rsidRPr="001C448E">
        <w:t>kaardistada</w:t>
      </w:r>
      <w:proofErr w:type="spellEnd"/>
      <w:r w:rsidR="001C448E" w:rsidRPr="001C448E">
        <w:t xml:space="preserve"> </w:t>
      </w:r>
      <w:proofErr w:type="spellStart"/>
      <w:r w:rsidR="001C448E" w:rsidRPr="001C448E">
        <w:t>müraolukord</w:t>
      </w:r>
      <w:proofErr w:type="spellEnd"/>
      <w:r w:rsidR="001C448E" w:rsidRPr="001C448E">
        <w:t xml:space="preserve"> ja </w:t>
      </w:r>
      <w:proofErr w:type="spellStart"/>
      <w:r w:rsidR="001C448E" w:rsidRPr="001C448E">
        <w:t>probleemkohad</w:t>
      </w:r>
      <w:proofErr w:type="spellEnd"/>
      <w:r w:rsidR="001C448E" w:rsidRPr="001C448E">
        <w:t xml:space="preserve">. </w:t>
      </w:r>
      <w:proofErr w:type="spellStart"/>
      <w:r w:rsidR="001C448E" w:rsidRPr="001C448E">
        <w:t>Tegevuskava</w:t>
      </w:r>
      <w:proofErr w:type="spellEnd"/>
      <w:r w:rsidR="001C448E" w:rsidRPr="001C448E">
        <w:t xml:space="preserve"> </w:t>
      </w:r>
      <w:proofErr w:type="spellStart"/>
      <w:r w:rsidR="001C448E" w:rsidRPr="001C448E">
        <w:t>koostamise</w:t>
      </w:r>
      <w:proofErr w:type="spellEnd"/>
      <w:r w:rsidR="001C448E" w:rsidRPr="001C448E">
        <w:t xml:space="preserve"> </w:t>
      </w:r>
      <w:proofErr w:type="spellStart"/>
      <w:r w:rsidR="001C448E" w:rsidRPr="001C448E">
        <w:t>eesmärgiks</w:t>
      </w:r>
      <w:proofErr w:type="spellEnd"/>
      <w:r w:rsidR="001C448E" w:rsidRPr="001C448E">
        <w:t xml:space="preserve"> </w:t>
      </w:r>
      <w:proofErr w:type="spellStart"/>
      <w:r w:rsidR="001C448E" w:rsidRPr="001C448E">
        <w:t>oli</w:t>
      </w:r>
      <w:proofErr w:type="spellEnd"/>
      <w:r w:rsidR="001C448E" w:rsidRPr="001C448E">
        <w:t xml:space="preserve"> </w:t>
      </w:r>
      <w:proofErr w:type="spellStart"/>
      <w:r w:rsidR="001C448E" w:rsidRPr="001C448E">
        <w:t>leida</w:t>
      </w:r>
      <w:proofErr w:type="spellEnd"/>
      <w:r w:rsidR="001C448E" w:rsidRPr="001C448E">
        <w:t xml:space="preserve"> </w:t>
      </w:r>
      <w:proofErr w:type="spellStart"/>
      <w:r w:rsidR="001C448E" w:rsidRPr="001C448E">
        <w:t>optimaalsed</w:t>
      </w:r>
      <w:proofErr w:type="spellEnd"/>
      <w:r w:rsidR="001C448E" w:rsidRPr="001C448E">
        <w:t xml:space="preserve"> </w:t>
      </w:r>
      <w:proofErr w:type="spellStart"/>
      <w:r w:rsidR="001C448E" w:rsidRPr="001C448E">
        <w:t>meetmed</w:t>
      </w:r>
      <w:proofErr w:type="spellEnd"/>
      <w:r w:rsidR="001C448E" w:rsidRPr="001C448E">
        <w:t xml:space="preserve">, </w:t>
      </w:r>
      <w:proofErr w:type="spellStart"/>
      <w:r w:rsidR="001C448E" w:rsidRPr="001C448E">
        <w:t>vähendamaks</w:t>
      </w:r>
      <w:proofErr w:type="spellEnd"/>
      <w:r w:rsidR="001C448E" w:rsidRPr="001C448E">
        <w:t xml:space="preserve"> </w:t>
      </w:r>
      <w:proofErr w:type="spellStart"/>
      <w:r w:rsidR="001C448E" w:rsidRPr="001C448E">
        <w:t>keskkonnamürast</w:t>
      </w:r>
      <w:proofErr w:type="spellEnd"/>
      <w:r w:rsidR="001C448E" w:rsidRPr="001C448E">
        <w:t xml:space="preserve"> </w:t>
      </w:r>
      <w:proofErr w:type="spellStart"/>
      <w:r w:rsidR="001C448E" w:rsidRPr="001C448E">
        <w:t>tingitud</w:t>
      </w:r>
      <w:proofErr w:type="spellEnd"/>
      <w:r w:rsidR="001C448E" w:rsidRPr="001C448E">
        <w:t xml:space="preserve"> </w:t>
      </w:r>
      <w:proofErr w:type="spellStart"/>
      <w:r w:rsidR="001C448E" w:rsidRPr="001C448E">
        <w:t>kahjulikke</w:t>
      </w:r>
      <w:proofErr w:type="spellEnd"/>
      <w:r w:rsidR="001C448E" w:rsidRPr="001C448E">
        <w:t xml:space="preserve"> </w:t>
      </w:r>
      <w:proofErr w:type="spellStart"/>
      <w:r w:rsidR="001C448E" w:rsidRPr="001C448E">
        <w:t>mõjusid</w:t>
      </w:r>
      <w:proofErr w:type="spellEnd"/>
      <w:r w:rsidR="001C448E" w:rsidRPr="001C448E">
        <w:t xml:space="preserve"> (ja </w:t>
      </w:r>
      <w:proofErr w:type="spellStart"/>
      <w:r w:rsidR="001C448E" w:rsidRPr="001C448E">
        <w:t>mürahäiringut</w:t>
      </w:r>
      <w:proofErr w:type="spellEnd"/>
      <w:r w:rsidR="001C448E" w:rsidRPr="001C448E">
        <w:t xml:space="preserve">) </w:t>
      </w:r>
      <w:proofErr w:type="spellStart"/>
      <w:r w:rsidR="001C448E" w:rsidRPr="001C448E">
        <w:t>eelkõige</w:t>
      </w:r>
      <w:proofErr w:type="spellEnd"/>
      <w:r w:rsidR="001C448E" w:rsidRPr="001C448E">
        <w:t xml:space="preserve"> seal, </w:t>
      </w:r>
      <w:proofErr w:type="spellStart"/>
      <w:r w:rsidR="001C448E" w:rsidRPr="001C448E">
        <w:t>kus</w:t>
      </w:r>
      <w:proofErr w:type="spellEnd"/>
      <w:r w:rsidR="001C448E" w:rsidRPr="001C448E">
        <w:t xml:space="preserve"> </w:t>
      </w:r>
      <w:proofErr w:type="spellStart"/>
      <w:r w:rsidR="001C448E" w:rsidRPr="001C448E">
        <w:t>müra</w:t>
      </w:r>
      <w:proofErr w:type="spellEnd"/>
      <w:r w:rsidR="001C448E" w:rsidRPr="001C448E">
        <w:t xml:space="preserve"> </w:t>
      </w:r>
      <w:proofErr w:type="spellStart"/>
      <w:r w:rsidR="001C448E" w:rsidRPr="001C448E">
        <w:t>mõju</w:t>
      </w:r>
      <w:proofErr w:type="spellEnd"/>
      <w:r w:rsidR="001C448E" w:rsidRPr="001C448E">
        <w:t xml:space="preserve"> </w:t>
      </w:r>
      <w:proofErr w:type="spellStart"/>
      <w:r w:rsidR="001C448E" w:rsidRPr="001C448E">
        <w:t>ning</w:t>
      </w:r>
      <w:proofErr w:type="spellEnd"/>
      <w:r w:rsidR="001C448E" w:rsidRPr="001C448E">
        <w:t xml:space="preserve"> </w:t>
      </w:r>
      <w:proofErr w:type="spellStart"/>
      <w:r w:rsidR="001C448E" w:rsidRPr="001C448E">
        <w:t>mürast</w:t>
      </w:r>
      <w:proofErr w:type="spellEnd"/>
      <w:r w:rsidR="001C448E" w:rsidRPr="001C448E">
        <w:t xml:space="preserve"> </w:t>
      </w:r>
      <w:proofErr w:type="spellStart"/>
      <w:r w:rsidR="001C448E" w:rsidRPr="001C448E">
        <w:t>mõjutatud</w:t>
      </w:r>
      <w:proofErr w:type="spellEnd"/>
      <w:r w:rsidR="001C448E" w:rsidRPr="001C448E">
        <w:t xml:space="preserve"> </w:t>
      </w:r>
      <w:proofErr w:type="spellStart"/>
      <w:r w:rsidR="001C448E" w:rsidRPr="001C448E">
        <w:t>inimeste</w:t>
      </w:r>
      <w:proofErr w:type="spellEnd"/>
      <w:r w:rsidR="001C448E" w:rsidRPr="001C448E">
        <w:t xml:space="preserve"> </w:t>
      </w:r>
      <w:proofErr w:type="spellStart"/>
      <w:r w:rsidR="001C448E" w:rsidRPr="001C448E">
        <w:t>arv</w:t>
      </w:r>
      <w:proofErr w:type="spellEnd"/>
      <w:r w:rsidR="001C448E" w:rsidRPr="001C448E">
        <w:t xml:space="preserve"> on </w:t>
      </w:r>
      <w:proofErr w:type="spellStart"/>
      <w:r w:rsidR="001C448E" w:rsidRPr="001C448E">
        <w:t>suur</w:t>
      </w:r>
      <w:proofErr w:type="spellEnd"/>
      <w:r w:rsidR="001C448E" w:rsidRPr="001C448E">
        <w:t xml:space="preserve">. </w:t>
      </w:r>
      <w:proofErr w:type="spellStart"/>
      <w:r w:rsidR="001C448E" w:rsidRPr="001C448E">
        <w:t>Tegevuskavas</w:t>
      </w:r>
      <w:proofErr w:type="spellEnd"/>
      <w:r w:rsidR="001C448E" w:rsidRPr="001C448E">
        <w:t xml:space="preserve"> </w:t>
      </w:r>
      <w:proofErr w:type="spellStart"/>
      <w:r w:rsidR="001C448E" w:rsidRPr="001C448E">
        <w:t>esitati</w:t>
      </w:r>
      <w:proofErr w:type="spellEnd"/>
      <w:r w:rsidR="001C448E" w:rsidRPr="001C448E">
        <w:t xml:space="preserve"> </w:t>
      </w:r>
      <w:proofErr w:type="spellStart"/>
      <w:r w:rsidR="001C448E" w:rsidRPr="001C448E">
        <w:t>müra</w:t>
      </w:r>
      <w:proofErr w:type="spellEnd"/>
      <w:r w:rsidR="001C448E" w:rsidRPr="001C448E">
        <w:t xml:space="preserve"> ja </w:t>
      </w:r>
      <w:proofErr w:type="spellStart"/>
      <w:r w:rsidR="001C448E" w:rsidRPr="001C448E">
        <w:t>selle</w:t>
      </w:r>
      <w:proofErr w:type="spellEnd"/>
      <w:r w:rsidR="001C448E" w:rsidRPr="001C448E">
        <w:t xml:space="preserve"> </w:t>
      </w:r>
      <w:proofErr w:type="spellStart"/>
      <w:r w:rsidR="001C448E" w:rsidRPr="001C448E">
        <w:t>mõju</w:t>
      </w:r>
      <w:proofErr w:type="spellEnd"/>
      <w:r w:rsidR="001C448E" w:rsidRPr="001C448E">
        <w:t xml:space="preserve"> </w:t>
      </w:r>
      <w:proofErr w:type="spellStart"/>
      <w:r w:rsidR="001C448E" w:rsidRPr="001C448E">
        <w:t>vähendamiseks</w:t>
      </w:r>
      <w:proofErr w:type="spellEnd"/>
      <w:r w:rsidR="001C448E" w:rsidRPr="001C448E">
        <w:t xml:space="preserve"> </w:t>
      </w:r>
      <w:proofErr w:type="spellStart"/>
      <w:r w:rsidR="001C448E" w:rsidRPr="001C448E">
        <w:t>kavandatud</w:t>
      </w:r>
      <w:proofErr w:type="spellEnd"/>
      <w:r w:rsidR="001C448E" w:rsidRPr="001C448E">
        <w:t xml:space="preserve"> </w:t>
      </w:r>
      <w:proofErr w:type="spellStart"/>
      <w:r w:rsidR="001C448E" w:rsidRPr="001C448E">
        <w:t>abinõude</w:t>
      </w:r>
      <w:proofErr w:type="spellEnd"/>
      <w:r w:rsidR="001C448E" w:rsidRPr="001C448E">
        <w:t xml:space="preserve"> </w:t>
      </w:r>
      <w:proofErr w:type="spellStart"/>
      <w:r w:rsidR="001C448E" w:rsidRPr="001C448E">
        <w:t>loetelu</w:t>
      </w:r>
      <w:proofErr w:type="spellEnd"/>
      <w:r w:rsidR="001C448E" w:rsidRPr="001C448E">
        <w:t xml:space="preserve">, </w:t>
      </w:r>
      <w:proofErr w:type="spellStart"/>
      <w:r w:rsidR="001C448E" w:rsidRPr="001C448E">
        <w:t>rakendajad</w:t>
      </w:r>
      <w:proofErr w:type="spellEnd"/>
      <w:r w:rsidR="001C448E" w:rsidRPr="001C448E">
        <w:t xml:space="preserve">, </w:t>
      </w:r>
      <w:proofErr w:type="spellStart"/>
      <w:r w:rsidR="001C448E" w:rsidRPr="001C448E">
        <w:t>rakendamise</w:t>
      </w:r>
      <w:proofErr w:type="spellEnd"/>
      <w:r w:rsidR="001C448E" w:rsidRPr="001C448E">
        <w:t xml:space="preserve"> </w:t>
      </w:r>
      <w:proofErr w:type="spellStart"/>
      <w:r w:rsidR="001C448E" w:rsidRPr="001C448E">
        <w:t>tähtajad</w:t>
      </w:r>
      <w:proofErr w:type="spellEnd"/>
      <w:r w:rsidR="001C448E" w:rsidRPr="001C448E">
        <w:t xml:space="preserve"> </w:t>
      </w:r>
      <w:proofErr w:type="spellStart"/>
      <w:r w:rsidR="001C448E" w:rsidRPr="001C448E">
        <w:t>ning</w:t>
      </w:r>
      <w:proofErr w:type="spellEnd"/>
      <w:r w:rsidR="001C448E" w:rsidRPr="001C448E">
        <w:t xml:space="preserve"> </w:t>
      </w:r>
      <w:proofErr w:type="spellStart"/>
      <w:r w:rsidR="001C448E" w:rsidRPr="001C448E">
        <w:t>muud</w:t>
      </w:r>
      <w:proofErr w:type="spellEnd"/>
      <w:r w:rsidR="001C448E" w:rsidRPr="001C448E">
        <w:t xml:space="preserve"> </w:t>
      </w:r>
      <w:proofErr w:type="spellStart"/>
      <w:r w:rsidR="001C448E" w:rsidRPr="001C448E">
        <w:t>andmed</w:t>
      </w:r>
      <w:proofErr w:type="spellEnd"/>
      <w:r w:rsidR="001C448E" w:rsidRPr="001C448E">
        <w:t>.</w:t>
      </w:r>
    </w:p>
    <w:p w14:paraId="7CC8E7C3" w14:textId="43A6BBB8" w:rsidR="00BD35F1" w:rsidRDefault="00BD35F1" w:rsidP="00B177F2">
      <w:pPr>
        <w:rPr>
          <w:lang w:val="et-EE"/>
        </w:rPr>
      </w:pPr>
      <w:proofErr w:type="spellStart"/>
      <w:r>
        <w:lastRenderedPageBreak/>
        <w:t>Tööde</w:t>
      </w:r>
      <w:proofErr w:type="spellEnd"/>
      <w:r>
        <w:t xml:space="preserve"> </w:t>
      </w:r>
      <w:proofErr w:type="spellStart"/>
      <w:r>
        <w:t>käigus</w:t>
      </w:r>
      <w:proofErr w:type="spellEnd"/>
      <w:r>
        <w:t xml:space="preserve"> </w:t>
      </w:r>
      <w:r w:rsidRPr="00BD35F1">
        <w:rPr>
          <w:lang w:val="et-EE"/>
        </w:rPr>
        <w:t>kaard</w:t>
      </w:r>
      <w:r>
        <w:rPr>
          <w:lang w:val="et-EE"/>
        </w:rPr>
        <w:t>i</w:t>
      </w:r>
      <w:r w:rsidRPr="00BD35F1">
        <w:rPr>
          <w:lang w:val="et-EE"/>
        </w:rPr>
        <w:t xml:space="preserve">stati liiklusmüra </w:t>
      </w:r>
      <w:r>
        <w:rPr>
          <w:lang w:val="et-EE"/>
        </w:rPr>
        <w:t xml:space="preserve">ka </w:t>
      </w:r>
      <w:r w:rsidRPr="00BD35F1">
        <w:rPr>
          <w:lang w:val="et-EE"/>
        </w:rPr>
        <w:t>Rohuneeme</w:t>
      </w:r>
      <w:r w:rsidR="003B7DC6">
        <w:rPr>
          <w:lang w:val="et-EE"/>
        </w:rPr>
        <w:t xml:space="preserve"> teel</w:t>
      </w:r>
      <w:r w:rsidRPr="00BD35F1">
        <w:rPr>
          <w:lang w:val="et-EE"/>
        </w:rPr>
        <w:t xml:space="preserve"> ja Randvere teel</w:t>
      </w:r>
      <w:r w:rsidR="003B7DC6">
        <w:rPr>
          <w:lang w:val="et-EE"/>
        </w:rPr>
        <w:t>. Praeguse situatsiooni mürakaart on saadaval ka Maa-ameti</w:t>
      </w:r>
      <w:r w:rsidR="00EB14BD">
        <w:rPr>
          <w:lang w:val="et-EE"/>
        </w:rPr>
        <w:t xml:space="preserve"> </w:t>
      </w:r>
      <w:r w:rsidR="003B7DC6">
        <w:rPr>
          <w:lang w:val="et-EE"/>
        </w:rPr>
        <w:t xml:space="preserve">vastavas </w:t>
      </w:r>
      <w:r w:rsidR="003B7DC6" w:rsidRPr="00EB14BD">
        <w:rPr>
          <w:lang w:val="et-EE"/>
        </w:rPr>
        <w:t>kaardirakenduses</w:t>
      </w:r>
      <w:r w:rsidR="00EB14BD" w:rsidRPr="00EB14BD">
        <w:rPr>
          <w:rFonts w:cs="Calibri"/>
          <w:noProof/>
          <w:vertAlign w:val="superscript"/>
          <w:lang w:eastAsia="ar-SA"/>
        </w:rPr>
        <w:footnoteReference w:id="3"/>
      </w:r>
      <w:r w:rsidR="00EB14BD" w:rsidRPr="00EB14BD">
        <w:rPr>
          <w:lang w:val="et-EE"/>
        </w:rPr>
        <w:t>.</w:t>
      </w:r>
      <w:r w:rsidR="00EB14BD">
        <w:rPr>
          <w:lang w:val="et-EE"/>
        </w:rPr>
        <w:t xml:space="preserve"> </w:t>
      </w:r>
    </w:p>
    <w:p w14:paraId="5E16D4D5" w14:textId="13829D87" w:rsidR="00D973A3" w:rsidRDefault="00297895" w:rsidP="00297895">
      <w:pPr>
        <w:rPr>
          <w:lang w:val="et-EE"/>
        </w:rPr>
      </w:pPr>
      <w:r w:rsidRPr="00297895">
        <w:rPr>
          <w:lang w:val="et-EE"/>
        </w:rPr>
        <w:t>Piirkonda võib üldplaneeringu</w:t>
      </w:r>
      <w:r w:rsidR="00EB7B38">
        <w:rPr>
          <w:lang w:val="et-EE"/>
        </w:rPr>
        <w:t xml:space="preserve"> mõistes</w:t>
      </w:r>
      <w:r w:rsidRPr="00297895">
        <w:rPr>
          <w:lang w:val="et-EE"/>
        </w:rPr>
        <w:t xml:space="preserve"> pidada III kategooria ehk </w:t>
      </w:r>
      <w:proofErr w:type="spellStart"/>
      <w:r w:rsidR="00D973A3" w:rsidRPr="00D973A3">
        <w:rPr>
          <w:lang w:val="et-EE"/>
        </w:rPr>
        <w:t>segafunktsiooniga</w:t>
      </w:r>
      <w:proofErr w:type="spellEnd"/>
      <w:r w:rsidR="00D973A3" w:rsidRPr="00D973A3">
        <w:rPr>
          <w:lang w:val="et-EE"/>
        </w:rPr>
        <w:t xml:space="preserve"> ala</w:t>
      </w:r>
      <w:r w:rsidR="00D973A3">
        <w:rPr>
          <w:lang w:val="et-EE"/>
        </w:rPr>
        <w:t>ks</w:t>
      </w:r>
      <w:r w:rsidR="00D973A3" w:rsidRPr="00D973A3">
        <w:rPr>
          <w:lang w:val="et-EE"/>
        </w:rPr>
        <w:t xml:space="preserve"> (keskused, elamu- ja äri </w:t>
      </w:r>
      <w:proofErr w:type="spellStart"/>
      <w:r w:rsidR="00D973A3" w:rsidRPr="00D973A3">
        <w:rPr>
          <w:lang w:val="et-EE"/>
        </w:rPr>
        <w:t>segafunktsioon</w:t>
      </w:r>
      <w:proofErr w:type="spellEnd"/>
      <w:r w:rsidR="00D973A3" w:rsidRPr="00D973A3">
        <w:rPr>
          <w:lang w:val="et-EE"/>
        </w:rPr>
        <w:t xml:space="preserve">). </w:t>
      </w:r>
      <w:r w:rsidR="00EB7B38">
        <w:rPr>
          <w:lang w:val="et-EE"/>
        </w:rPr>
        <w:t>L</w:t>
      </w:r>
      <w:r w:rsidR="00D973A3" w:rsidRPr="00D973A3">
        <w:rPr>
          <w:lang w:val="et-EE"/>
        </w:rPr>
        <w:t xml:space="preserve">iiklusmüra sihtväärtus päeval 60 </w:t>
      </w:r>
      <w:proofErr w:type="spellStart"/>
      <w:r w:rsidR="00D973A3" w:rsidRPr="00D973A3">
        <w:rPr>
          <w:lang w:val="et-EE"/>
        </w:rPr>
        <w:t>dB</w:t>
      </w:r>
      <w:proofErr w:type="spellEnd"/>
      <w:r w:rsidR="00D973A3" w:rsidRPr="00D973A3">
        <w:rPr>
          <w:lang w:val="et-EE"/>
        </w:rPr>
        <w:t xml:space="preserve"> ja öösel 50 </w:t>
      </w:r>
      <w:proofErr w:type="spellStart"/>
      <w:r w:rsidR="00D973A3" w:rsidRPr="00D973A3">
        <w:rPr>
          <w:lang w:val="et-EE"/>
        </w:rPr>
        <w:t>dB</w:t>
      </w:r>
      <w:proofErr w:type="spellEnd"/>
      <w:r w:rsidR="00D973A3">
        <w:rPr>
          <w:lang w:val="et-EE"/>
        </w:rPr>
        <w:t>.</w:t>
      </w:r>
      <w:r w:rsidR="00353A20" w:rsidRPr="00353A20">
        <w:t xml:space="preserve"> </w:t>
      </w:r>
      <w:r w:rsidR="00353A20">
        <w:rPr>
          <w:lang w:val="et-EE"/>
        </w:rPr>
        <w:t>M</w:t>
      </w:r>
      <w:r w:rsidR="00353A20" w:rsidRPr="00353A20">
        <w:rPr>
          <w:lang w:val="et-EE"/>
        </w:rPr>
        <w:t xml:space="preserve">üratasemed </w:t>
      </w:r>
      <w:r w:rsidR="00353A20">
        <w:rPr>
          <w:lang w:val="et-EE"/>
        </w:rPr>
        <w:t xml:space="preserve">alal </w:t>
      </w:r>
      <w:r w:rsidR="00353A20" w:rsidRPr="00353A20">
        <w:rPr>
          <w:lang w:val="et-EE"/>
        </w:rPr>
        <w:t>peavad vastama keskkonnaministri määruse nr 71 lisas 1 kehtestatud müra normtasemetele. Hoonete ja rajatiste tehnovarustuse tagamisel tuleb jälgida, et paigaldatavad seadmed (õhksoojuspumbad jne) ei häiriks naabr</w:t>
      </w:r>
      <w:r w:rsidR="00C1327A">
        <w:rPr>
          <w:lang w:val="et-EE"/>
        </w:rPr>
        <w:t>eid</w:t>
      </w:r>
      <w:r w:rsidR="00353A20" w:rsidRPr="00353A20">
        <w:rPr>
          <w:lang w:val="et-EE"/>
        </w:rPr>
        <w:t>.</w:t>
      </w:r>
    </w:p>
    <w:p w14:paraId="29E1AECD" w14:textId="2CDECE76" w:rsidR="00C25379" w:rsidRPr="00EB47A6" w:rsidRDefault="000674FD" w:rsidP="00B834EC">
      <w:pPr>
        <w:rPr>
          <w:bCs/>
          <w:lang w:val="et-EE"/>
        </w:rPr>
      </w:pPr>
      <w:r w:rsidRPr="000674FD">
        <w:rPr>
          <w:bCs/>
          <w:lang w:val="et-EE"/>
        </w:rPr>
        <w:t xml:space="preserve">Viimsi valla </w:t>
      </w:r>
      <w:r>
        <w:rPr>
          <w:bCs/>
          <w:lang w:val="et-EE"/>
        </w:rPr>
        <w:t>mandriosa ü</w:t>
      </w:r>
      <w:r w:rsidRPr="000674FD">
        <w:rPr>
          <w:bCs/>
          <w:lang w:val="et-EE"/>
        </w:rPr>
        <w:t>ldplaneeringu teemaplaneeringu</w:t>
      </w:r>
      <w:r>
        <w:rPr>
          <w:bCs/>
          <w:lang w:val="et-EE"/>
        </w:rPr>
        <w:t xml:space="preserve">s </w:t>
      </w:r>
      <w:r w:rsidRPr="000674FD">
        <w:rPr>
          <w:bCs/>
          <w:lang w:val="et-EE"/>
        </w:rPr>
        <w:t xml:space="preserve">„Viimsi valla </w:t>
      </w:r>
      <w:proofErr w:type="spellStart"/>
      <w:r w:rsidRPr="000674FD">
        <w:rPr>
          <w:bCs/>
          <w:lang w:val="et-EE"/>
        </w:rPr>
        <w:t>teedevõrgustik</w:t>
      </w:r>
      <w:proofErr w:type="spellEnd"/>
      <w:r w:rsidRPr="000674FD">
        <w:rPr>
          <w:bCs/>
          <w:lang w:val="et-EE"/>
        </w:rPr>
        <w:t>, sõidu- ja kergliiklusteed“</w:t>
      </w:r>
      <w:r>
        <w:rPr>
          <w:bCs/>
          <w:lang w:val="et-EE"/>
        </w:rPr>
        <w:t xml:space="preserve"> on</w:t>
      </w:r>
      <w:r w:rsidRPr="000674FD">
        <w:rPr>
          <w:bCs/>
          <w:lang w:val="et-EE"/>
        </w:rPr>
        <w:t xml:space="preserve"> tõdetud, et elamuarenduse ja rahvaarvu kasvu tulemusena on Viimsi vallas teede kasutamise intensiivsus pidevalt kasvanud, seda eriti vallast Tallinnasse suunduvatel Rohuneeme ja Randvere teedel, sest enamus igapäevases pendelrändes osalejatest kasutab liiklusvahendina sõiduautot, millega on suurenenud teede liikluskoormus. Tööalase mobiilsuse üheks tagajärjeks on liiklusummikud hommikuse ja õhtuse tipptunni ajal, mis muudavad valla elanikele Tallinnas tööl, koolis ja poes käimise aeganõudvaks ning vähendavad Viimsi valla väärtust elukeskkonnana. Elanike arvu kasv ja suur territoriaalne mobiilsus tingib olukorra, kus Viimsi vald peab pöörama olulist tähelepanu </w:t>
      </w:r>
      <w:proofErr w:type="spellStart"/>
      <w:r w:rsidRPr="000674FD">
        <w:rPr>
          <w:bCs/>
          <w:lang w:val="et-EE"/>
        </w:rPr>
        <w:t>autostumise</w:t>
      </w:r>
      <w:proofErr w:type="spellEnd"/>
      <w:r w:rsidRPr="000674FD">
        <w:rPr>
          <w:bCs/>
          <w:lang w:val="et-EE"/>
        </w:rPr>
        <w:t xml:space="preserve"> kriisi vältimisele. Et pidurdada intensiivset autokasutust, ongi planeerin</w:t>
      </w:r>
      <w:r>
        <w:rPr>
          <w:bCs/>
          <w:lang w:val="et-EE"/>
        </w:rPr>
        <w:t xml:space="preserve">gualal </w:t>
      </w:r>
      <w:r w:rsidRPr="000674FD">
        <w:rPr>
          <w:bCs/>
          <w:lang w:val="et-EE"/>
        </w:rPr>
        <w:t>ette nähtud</w:t>
      </w:r>
      <w:r>
        <w:rPr>
          <w:bCs/>
          <w:lang w:val="et-EE"/>
        </w:rPr>
        <w:t xml:space="preserve"> ärifunktsioon (</w:t>
      </w:r>
      <w:r w:rsidRPr="000674FD">
        <w:rPr>
          <w:bCs/>
          <w:lang w:val="et-EE"/>
        </w:rPr>
        <w:t xml:space="preserve">mitte </w:t>
      </w:r>
      <w:r>
        <w:rPr>
          <w:bCs/>
          <w:lang w:val="et-EE"/>
        </w:rPr>
        <w:t xml:space="preserve">järjekordsed </w:t>
      </w:r>
      <w:r w:rsidRPr="000674FD">
        <w:rPr>
          <w:bCs/>
          <w:lang w:val="et-EE"/>
        </w:rPr>
        <w:t>kortermajad</w:t>
      </w:r>
      <w:r>
        <w:rPr>
          <w:bCs/>
          <w:lang w:val="et-EE"/>
        </w:rPr>
        <w:t>)</w:t>
      </w:r>
      <w:r w:rsidRPr="000674FD">
        <w:rPr>
          <w:bCs/>
          <w:lang w:val="et-EE"/>
        </w:rPr>
        <w:t xml:space="preserve">, </w:t>
      </w:r>
      <w:r>
        <w:rPr>
          <w:bCs/>
          <w:lang w:val="et-EE"/>
        </w:rPr>
        <w:t xml:space="preserve">eeldusega et </w:t>
      </w:r>
      <w:r w:rsidRPr="000674FD">
        <w:rPr>
          <w:bCs/>
          <w:lang w:val="et-EE"/>
        </w:rPr>
        <w:t xml:space="preserve">paljud piirkonna elanikud leiavad töökoha samas piirkonnas ning ei oleks tarvilik </w:t>
      </w:r>
      <w:r>
        <w:rPr>
          <w:bCs/>
          <w:lang w:val="et-EE"/>
        </w:rPr>
        <w:t xml:space="preserve">igapäevaselt </w:t>
      </w:r>
      <w:r w:rsidRPr="000674FD">
        <w:rPr>
          <w:bCs/>
          <w:lang w:val="et-EE"/>
        </w:rPr>
        <w:t>Tallinna sõita. Parkla</w:t>
      </w:r>
      <w:r>
        <w:rPr>
          <w:bCs/>
          <w:lang w:val="et-EE"/>
        </w:rPr>
        <w:t>te</w:t>
      </w:r>
      <w:r w:rsidRPr="000674FD">
        <w:rPr>
          <w:bCs/>
          <w:lang w:val="et-EE"/>
        </w:rPr>
        <w:t xml:space="preserve"> maa-alusest osa on võimalus kasutada ka jalgratta</w:t>
      </w:r>
      <w:r>
        <w:rPr>
          <w:bCs/>
          <w:lang w:val="et-EE"/>
        </w:rPr>
        <w:t xml:space="preserve">- või muude </w:t>
      </w:r>
      <w:proofErr w:type="spellStart"/>
      <w:r>
        <w:rPr>
          <w:bCs/>
          <w:lang w:val="et-EE"/>
        </w:rPr>
        <w:t>kergliikurite</w:t>
      </w:r>
      <w:proofErr w:type="spellEnd"/>
      <w:r>
        <w:rPr>
          <w:bCs/>
          <w:lang w:val="et-EE"/>
        </w:rPr>
        <w:t xml:space="preserve"> </w:t>
      </w:r>
      <w:r w:rsidRPr="000674FD">
        <w:rPr>
          <w:bCs/>
          <w:lang w:val="et-EE"/>
        </w:rPr>
        <w:t>parklana</w:t>
      </w:r>
      <w:r>
        <w:rPr>
          <w:bCs/>
          <w:lang w:val="et-EE"/>
        </w:rPr>
        <w:t xml:space="preserve">. </w:t>
      </w:r>
      <w:r w:rsidRPr="000674FD">
        <w:rPr>
          <w:bCs/>
          <w:lang w:val="et-EE"/>
        </w:rPr>
        <w:t>Seega planeeritavate uute hoonetega ei kaasne liikluskoormuse märgatavat suurenemist</w:t>
      </w:r>
      <w:r>
        <w:rPr>
          <w:bCs/>
          <w:lang w:val="et-EE"/>
        </w:rPr>
        <w:t xml:space="preserve"> tänavatel ning a</w:t>
      </w:r>
      <w:r w:rsidR="00B50D25" w:rsidRPr="00EB47A6">
        <w:rPr>
          <w:bCs/>
          <w:lang w:val="et-EE"/>
        </w:rPr>
        <w:t>rvestades p</w:t>
      </w:r>
      <w:r w:rsidR="00506E7C" w:rsidRPr="00EB47A6">
        <w:rPr>
          <w:bCs/>
          <w:lang w:val="et-EE"/>
        </w:rPr>
        <w:t>laneeritava</w:t>
      </w:r>
      <w:r w:rsidR="00E12627" w:rsidRPr="00EB47A6">
        <w:rPr>
          <w:bCs/>
          <w:lang w:val="et-EE"/>
        </w:rPr>
        <w:t xml:space="preserve"> ala </w:t>
      </w:r>
      <w:r w:rsidR="00C1327A" w:rsidRPr="00EB47A6">
        <w:rPr>
          <w:bCs/>
          <w:lang w:val="et-EE"/>
        </w:rPr>
        <w:t xml:space="preserve">eeldatava </w:t>
      </w:r>
      <w:r w:rsidR="00E12627" w:rsidRPr="00EB47A6">
        <w:rPr>
          <w:bCs/>
          <w:lang w:val="et-EE"/>
        </w:rPr>
        <w:t>keskkonnasõbraliku lahendusega</w:t>
      </w:r>
      <w:r w:rsidR="00B50D25" w:rsidRPr="00EB47A6">
        <w:rPr>
          <w:bCs/>
          <w:lang w:val="et-EE"/>
        </w:rPr>
        <w:t>, e</w:t>
      </w:r>
      <w:r w:rsidR="00F051CD" w:rsidRPr="00EB47A6">
        <w:rPr>
          <w:bCs/>
          <w:lang w:val="et-EE"/>
        </w:rPr>
        <w:t xml:space="preserve">i kaasne </w:t>
      </w:r>
      <w:r w:rsidR="00506E7C" w:rsidRPr="00EB47A6">
        <w:rPr>
          <w:bCs/>
          <w:lang w:val="et-EE"/>
        </w:rPr>
        <w:t>DP realiseerimisega</w:t>
      </w:r>
      <w:r w:rsidR="00E12627" w:rsidRPr="00EB47A6">
        <w:rPr>
          <w:bCs/>
          <w:lang w:val="et-EE"/>
        </w:rPr>
        <w:t xml:space="preserve"> ala sees</w:t>
      </w:r>
      <w:r w:rsidR="00D87237" w:rsidRPr="00EB47A6">
        <w:rPr>
          <w:bCs/>
          <w:lang w:val="et-EE"/>
        </w:rPr>
        <w:t xml:space="preserve"> väga </w:t>
      </w:r>
      <w:r w:rsidR="00F051CD" w:rsidRPr="00EB47A6">
        <w:rPr>
          <w:bCs/>
          <w:lang w:val="et-EE"/>
        </w:rPr>
        <w:t>olulist liikluskoormust</w:t>
      </w:r>
      <w:r w:rsidR="00506E7C" w:rsidRPr="00EB47A6">
        <w:rPr>
          <w:bCs/>
          <w:lang w:val="et-EE"/>
        </w:rPr>
        <w:t xml:space="preserve"> ning sellega kaasnevat </w:t>
      </w:r>
      <w:r w:rsidR="00D87237" w:rsidRPr="00EB47A6">
        <w:rPr>
          <w:bCs/>
          <w:lang w:val="et-EE"/>
        </w:rPr>
        <w:t xml:space="preserve">ülenormatiivset </w:t>
      </w:r>
      <w:r w:rsidR="00506E7C" w:rsidRPr="00EB47A6">
        <w:rPr>
          <w:bCs/>
          <w:lang w:val="et-EE"/>
        </w:rPr>
        <w:t>müra ja õhusaastet</w:t>
      </w:r>
      <w:r w:rsidR="00F051CD" w:rsidRPr="00EB47A6">
        <w:rPr>
          <w:bCs/>
          <w:lang w:val="et-EE"/>
        </w:rPr>
        <w:t xml:space="preserve">. </w:t>
      </w:r>
      <w:r w:rsidR="00D87237" w:rsidRPr="00EB47A6">
        <w:rPr>
          <w:bCs/>
        </w:rPr>
        <w:t xml:space="preserve"> </w:t>
      </w:r>
      <w:proofErr w:type="spellStart"/>
      <w:r w:rsidR="00D87237" w:rsidRPr="00EB47A6">
        <w:rPr>
          <w:bCs/>
        </w:rPr>
        <w:t>Siiski</w:t>
      </w:r>
      <w:proofErr w:type="spellEnd"/>
      <w:r w:rsidR="00D87237" w:rsidRPr="00EB47A6">
        <w:rPr>
          <w:bCs/>
        </w:rPr>
        <w:t>, a</w:t>
      </w:r>
      <w:proofErr w:type="spellStart"/>
      <w:r w:rsidR="00D87237" w:rsidRPr="00EB47A6">
        <w:rPr>
          <w:bCs/>
          <w:lang w:val="et-EE"/>
        </w:rPr>
        <w:t>rvestades</w:t>
      </w:r>
      <w:proofErr w:type="spellEnd"/>
      <w:r w:rsidR="00D87237" w:rsidRPr="00EB47A6">
        <w:rPr>
          <w:bCs/>
          <w:lang w:val="et-EE"/>
        </w:rPr>
        <w:t xml:space="preserve"> kavandatavat mahtu ning ehitustihedust, tuleb DP</w:t>
      </w:r>
      <w:r w:rsidR="00C1327A" w:rsidRPr="00EB47A6">
        <w:rPr>
          <w:bCs/>
          <w:lang w:val="et-EE"/>
        </w:rPr>
        <w:t xml:space="preserve"> koostamisel</w:t>
      </w:r>
      <w:r w:rsidR="00D87237" w:rsidRPr="00EB47A6">
        <w:rPr>
          <w:bCs/>
          <w:lang w:val="et-EE"/>
        </w:rPr>
        <w:t xml:space="preserve"> </w:t>
      </w:r>
      <w:r w:rsidR="00C1327A" w:rsidRPr="00EB47A6">
        <w:rPr>
          <w:bCs/>
          <w:lang w:val="et-EE"/>
        </w:rPr>
        <w:t xml:space="preserve">teha </w:t>
      </w:r>
      <w:r w:rsidR="00D87237" w:rsidRPr="00EB47A6">
        <w:rPr>
          <w:bCs/>
          <w:lang w:val="et-EE"/>
        </w:rPr>
        <w:t>planeeringuala ja selle mõjuala analüüsil põhinev erinevate liikumisviiside uuring, mis sisaldab mh auto- ja jalgrattaliikluse tekke ja parkimise nõudluse väljaselgitamist, arvestades olemasolevat ja prognoositavat liikluskoormust. Vajadusel saab liiklusuuringu alusel modelleerida ka ala tulevase mürataseme.</w:t>
      </w:r>
    </w:p>
    <w:p w14:paraId="1D0ED336" w14:textId="1044A449" w:rsidR="005C322E" w:rsidRPr="005C322E" w:rsidRDefault="00B834EC" w:rsidP="005C322E">
      <w:pPr>
        <w:rPr>
          <w:rFonts w:cs="Calibri"/>
          <w:sz w:val="23"/>
          <w:lang w:val="et-EE" w:eastAsia="ar-SA"/>
        </w:rPr>
      </w:pPr>
      <w:r w:rsidRPr="00E03030">
        <w:rPr>
          <w:lang w:val="et-EE"/>
        </w:rPr>
        <w:t>Ehitustööde käigus toimub ehitusobjektide valgustamine. Võrreldes olemasoleva olukorraga</w:t>
      </w:r>
      <w:r w:rsidRPr="004834BB">
        <w:rPr>
          <w:lang w:val="et-EE"/>
        </w:rPr>
        <w:t xml:space="preserve"> on valgustusest tulenev keskkonnamõju (nii positiivne kui negatiivne) eeldatavalt ebaoluline. Kinnistu valgus(reostus) võib tinglikult suureneda, kuid</w:t>
      </w:r>
      <w:r w:rsidR="00431E79">
        <w:rPr>
          <w:lang w:val="et-EE"/>
        </w:rPr>
        <w:t xml:space="preserve"> kuna tegu on juba</w:t>
      </w:r>
      <w:r w:rsidRPr="004834BB">
        <w:rPr>
          <w:lang w:val="et-EE"/>
        </w:rPr>
        <w:t xml:space="preserve"> </w:t>
      </w:r>
      <w:proofErr w:type="spellStart"/>
      <w:r w:rsidR="00506E7C">
        <w:rPr>
          <w:lang w:val="et-EE"/>
        </w:rPr>
        <w:t>tänava</w:t>
      </w:r>
      <w:r w:rsidR="00431E79">
        <w:rPr>
          <w:lang w:val="et-EE"/>
        </w:rPr>
        <w:t>valgus</w:t>
      </w:r>
      <w:r w:rsidR="00506E7C">
        <w:rPr>
          <w:lang w:val="et-EE"/>
        </w:rPr>
        <w:t>usega</w:t>
      </w:r>
      <w:proofErr w:type="spellEnd"/>
      <w:r w:rsidR="00431E79">
        <w:rPr>
          <w:lang w:val="et-EE"/>
        </w:rPr>
        <w:t xml:space="preserve"> </w:t>
      </w:r>
      <w:r w:rsidRPr="004834BB">
        <w:rPr>
          <w:lang w:val="et-EE"/>
        </w:rPr>
        <w:t>tiheasustusala</w:t>
      </w:r>
      <w:r w:rsidR="00431E79">
        <w:rPr>
          <w:lang w:val="et-EE"/>
        </w:rPr>
        <w:t>ga, siis olukord olulisel määral ei muutu</w:t>
      </w:r>
      <w:r w:rsidRPr="004834BB">
        <w:rPr>
          <w:lang w:val="et-EE"/>
        </w:rPr>
        <w:t>.</w:t>
      </w:r>
      <w:r w:rsidR="00431E79">
        <w:rPr>
          <w:lang w:val="et-EE"/>
        </w:rPr>
        <w:t xml:space="preserve"> </w:t>
      </w:r>
      <w:r w:rsidR="00506E7C">
        <w:rPr>
          <w:lang w:val="et-EE"/>
        </w:rPr>
        <w:t xml:space="preserve">Kasutatakse </w:t>
      </w:r>
      <w:r w:rsidR="00431E79">
        <w:rPr>
          <w:lang w:val="et-EE"/>
        </w:rPr>
        <w:t xml:space="preserve">kaasaegseid </w:t>
      </w:r>
      <w:r w:rsidR="00C25379">
        <w:rPr>
          <w:lang w:val="et-EE"/>
        </w:rPr>
        <w:t xml:space="preserve">energiasäästlike </w:t>
      </w:r>
      <w:r w:rsidR="00F2692E">
        <w:rPr>
          <w:lang w:val="et-EE"/>
        </w:rPr>
        <w:t xml:space="preserve">valgustuslahendusi, </w:t>
      </w:r>
      <w:r w:rsidR="007D3057">
        <w:rPr>
          <w:lang w:val="et-EE"/>
        </w:rPr>
        <w:t>vältida valgust ülesse suunavaid lahendusi</w:t>
      </w:r>
      <w:r w:rsidR="00C25379">
        <w:rPr>
          <w:lang w:val="et-EE"/>
        </w:rPr>
        <w:t xml:space="preserve"> ning arvestada ümbritsevate hoonete paiknemist (vältida valgustuse olemasolevatesse akendesse suunamist). </w:t>
      </w:r>
      <w:r w:rsidR="005C322E" w:rsidRPr="005C322E">
        <w:rPr>
          <w:rFonts w:cs="Calibri"/>
          <w:sz w:val="23"/>
          <w:lang w:val="et-EE" w:eastAsia="ar-SA"/>
        </w:rPr>
        <w:t xml:space="preserve">Valgusreostus tekib, kui tehislikud valgustid valgustavad ka alasid, mille valgustamiseks need mõeldud ei ole. Pikaajalistel satelliidiandmetel põhinevate valgusemissioonide info alusel on näha, et </w:t>
      </w:r>
      <w:r w:rsidR="00D12792">
        <w:rPr>
          <w:rFonts w:cs="Calibri"/>
          <w:sz w:val="23"/>
          <w:lang w:val="et-EE" w:eastAsia="ar-SA"/>
        </w:rPr>
        <w:t>Eestis on</w:t>
      </w:r>
      <w:r w:rsidR="005C322E" w:rsidRPr="005C322E">
        <w:rPr>
          <w:rFonts w:cs="Calibri"/>
          <w:sz w:val="23"/>
          <w:lang w:val="et-EE" w:eastAsia="ar-SA"/>
        </w:rPr>
        <w:t xml:space="preserve"> aastased emiteeritavad valguse kogused </w:t>
      </w:r>
      <w:r w:rsidR="00D12792">
        <w:rPr>
          <w:rFonts w:cs="Calibri"/>
          <w:sz w:val="23"/>
          <w:lang w:val="et-EE" w:eastAsia="ar-SA"/>
        </w:rPr>
        <w:t xml:space="preserve">pigem </w:t>
      </w:r>
      <w:r w:rsidR="005C322E" w:rsidRPr="005C322E">
        <w:rPr>
          <w:rFonts w:cs="Calibri"/>
          <w:sz w:val="23"/>
          <w:lang w:val="et-EE" w:eastAsia="ar-SA"/>
        </w:rPr>
        <w:t>langustrendis</w:t>
      </w:r>
      <w:r w:rsidR="005C322E" w:rsidRPr="005C322E">
        <w:rPr>
          <w:rFonts w:cs="Calibri"/>
          <w:sz w:val="23"/>
          <w:vertAlign w:val="superscript"/>
          <w:lang w:val="et-EE" w:eastAsia="ar-SA"/>
        </w:rPr>
        <w:footnoteReference w:id="4"/>
      </w:r>
      <w:r w:rsidR="005C322E" w:rsidRPr="005C322E">
        <w:rPr>
          <w:rFonts w:cs="Calibri"/>
          <w:sz w:val="23"/>
          <w:lang w:val="et-EE" w:eastAsia="ar-SA"/>
        </w:rPr>
        <w:t xml:space="preserve">. </w:t>
      </w:r>
    </w:p>
    <w:p w14:paraId="459893AA" w14:textId="77777777" w:rsidR="00C0139C" w:rsidRPr="001C448E" w:rsidRDefault="00430FB3" w:rsidP="00C0139C">
      <w:pPr>
        <w:rPr>
          <w:lang w:val="et-EE"/>
        </w:rPr>
      </w:pPr>
      <w:r>
        <w:rPr>
          <w:lang w:val="et-EE"/>
        </w:rPr>
        <w:t>Kavandatava h</w:t>
      </w:r>
      <w:r w:rsidRPr="004834BB">
        <w:rPr>
          <w:lang w:val="et-EE"/>
        </w:rPr>
        <w:t>oone</w:t>
      </w:r>
      <w:r>
        <w:rPr>
          <w:lang w:val="et-EE"/>
        </w:rPr>
        <w:t xml:space="preserve">stuse küttelahendus </w:t>
      </w:r>
      <w:r w:rsidRPr="001C448E">
        <w:rPr>
          <w:lang w:val="et-EE"/>
        </w:rPr>
        <w:t xml:space="preserve">määratakse detailplaneeringu või ehitusprojekti koostamisel. Eeldatavalt valitakse kaugküttelahendus. </w:t>
      </w:r>
      <w:r w:rsidR="00C0139C" w:rsidRPr="001C448E">
        <w:rPr>
          <w:lang w:val="et-EE"/>
        </w:rPr>
        <w:t xml:space="preserve">Viimsi valla soojusmajanduse arengukava 2016 – 2026 järgi jääb ala Haabneeme kaugküttepiirkonda. </w:t>
      </w:r>
    </w:p>
    <w:p w14:paraId="30F351C6" w14:textId="2681429B" w:rsidR="00430FB3" w:rsidRPr="00E03030" w:rsidRDefault="0081189F" w:rsidP="00430FB3">
      <w:pPr>
        <w:rPr>
          <w:lang w:val="et-EE"/>
        </w:rPr>
      </w:pPr>
      <w:proofErr w:type="spellStart"/>
      <w:r w:rsidRPr="001C448E">
        <w:lastRenderedPageBreak/>
        <w:t>Planeeritavale</w:t>
      </w:r>
      <w:proofErr w:type="spellEnd"/>
      <w:r w:rsidRPr="001C448E">
        <w:t xml:space="preserve"> </w:t>
      </w:r>
      <w:proofErr w:type="spellStart"/>
      <w:r w:rsidRPr="001C448E">
        <w:t>alale</w:t>
      </w:r>
      <w:proofErr w:type="spellEnd"/>
      <w:r w:rsidRPr="001C448E">
        <w:t xml:space="preserve"> on </w:t>
      </w:r>
      <w:proofErr w:type="spellStart"/>
      <w:r w:rsidRPr="001C448E">
        <w:t>ette</w:t>
      </w:r>
      <w:proofErr w:type="spellEnd"/>
      <w:r w:rsidRPr="001C448E">
        <w:t xml:space="preserve"> </w:t>
      </w:r>
      <w:proofErr w:type="spellStart"/>
      <w:r w:rsidRPr="001C448E">
        <w:t>nähtud</w:t>
      </w:r>
      <w:proofErr w:type="spellEnd"/>
      <w:r w:rsidRPr="001C448E">
        <w:t xml:space="preserve"> </w:t>
      </w:r>
      <w:r w:rsidR="00C1327A" w:rsidRPr="001C448E">
        <w:t xml:space="preserve">ka </w:t>
      </w:r>
      <w:proofErr w:type="spellStart"/>
      <w:r w:rsidRPr="001C448E">
        <w:t>gaasivarustus</w:t>
      </w:r>
      <w:proofErr w:type="spellEnd"/>
      <w:r w:rsidRPr="001C448E">
        <w:t xml:space="preserve">, </w:t>
      </w:r>
      <w:proofErr w:type="spellStart"/>
      <w:r w:rsidRPr="00C1327A">
        <w:t>mille</w:t>
      </w:r>
      <w:proofErr w:type="spellEnd"/>
      <w:r w:rsidRPr="00C1327A">
        <w:t xml:space="preserve"> </w:t>
      </w:r>
      <w:proofErr w:type="spellStart"/>
      <w:r w:rsidRPr="00C1327A">
        <w:t>kaudu</w:t>
      </w:r>
      <w:proofErr w:type="spellEnd"/>
      <w:r w:rsidRPr="00C1327A">
        <w:t xml:space="preserve"> </w:t>
      </w:r>
      <w:proofErr w:type="spellStart"/>
      <w:r w:rsidRPr="00C1327A">
        <w:t>võib</w:t>
      </w:r>
      <w:proofErr w:type="spellEnd"/>
      <w:r w:rsidR="00C0139C">
        <w:t xml:space="preserve"> </w:t>
      </w:r>
      <w:proofErr w:type="spellStart"/>
      <w:r w:rsidR="00C0139C">
        <w:t>vajadusel</w:t>
      </w:r>
      <w:proofErr w:type="spellEnd"/>
      <w:r w:rsidR="00C0139C">
        <w:t xml:space="preserve"> </w:t>
      </w:r>
      <w:proofErr w:type="spellStart"/>
      <w:r w:rsidRPr="00C1327A">
        <w:t>lahendada</w:t>
      </w:r>
      <w:proofErr w:type="spellEnd"/>
      <w:r w:rsidRPr="00C1327A">
        <w:t xml:space="preserve"> </w:t>
      </w:r>
      <w:proofErr w:type="spellStart"/>
      <w:r w:rsidR="00C0139C">
        <w:t>alternatiivse</w:t>
      </w:r>
      <w:proofErr w:type="spellEnd"/>
      <w:r w:rsidR="00C0139C">
        <w:t xml:space="preserve"> </w:t>
      </w:r>
      <w:proofErr w:type="spellStart"/>
      <w:r w:rsidRPr="00C1327A">
        <w:t>sooja</w:t>
      </w:r>
      <w:proofErr w:type="spellEnd"/>
      <w:r w:rsidRPr="00C1327A">
        <w:t xml:space="preserve">- ja </w:t>
      </w:r>
      <w:proofErr w:type="spellStart"/>
      <w:r w:rsidRPr="00C1327A">
        <w:t>soojaveevarustuse</w:t>
      </w:r>
      <w:proofErr w:type="spellEnd"/>
      <w:r w:rsidRPr="00C1327A">
        <w:t>.</w:t>
      </w:r>
      <w:r w:rsidR="00C0139C">
        <w:t xml:space="preserve"> </w:t>
      </w:r>
      <w:r w:rsidR="00C1327A">
        <w:rPr>
          <w:lang w:val="et-EE"/>
        </w:rPr>
        <w:t xml:space="preserve">Tänapäeval </w:t>
      </w:r>
      <w:r w:rsidR="00430FB3">
        <w:rPr>
          <w:lang w:val="et-EE"/>
        </w:rPr>
        <w:t>arvestat</w:t>
      </w:r>
      <w:r w:rsidR="00C1327A">
        <w:rPr>
          <w:lang w:val="et-EE"/>
        </w:rPr>
        <w:t xml:space="preserve">akse hoonete </w:t>
      </w:r>
      <w:r w:rsidR="00430FB3">
        <w:rPr>
          <w:lang w:val="et-EE"/>
        </w:rPr>
        <w:t>k</w:t>
      </w:r>
      <w:r w:rsidR="00430FB3" w:rsidRPr="00A164AF">
        <w:rPr>
          <w:lang w:val="et-EE"/>
        </w:rPr>
        <w:t>atustel paikneva</w:t>
      </w:r>
      <w:r w:rsidR="00430FB3">
        <w:rPr>
          <w:lang w:val="et-EE"/>
        </w:rPr>
        <w:t>te</w:t>
      </w:r>
      <w:r w:rsidR="00430FB3" w:rsidRPr="00A164AF">
        <w:rPr>
          <w:lang w:val="et-EE"/>
        </w:rPr>
        <w:t xml:space="preserve"> päikesepaneelid</w:t>
      </w:r>
      <w:r w:rsidR="00430FB3">
        <w:rPr>
          <w:lang w:val="et-EE"/>
        </w:rPr>
        <w:t>ega</w:t>
      </w:r>
      <w:r w:rsidR="00430FB3" w:rsidRPr="00A164AF">
        <w:rPr>
          <w:lang w:val="et-EE"/>
        </w:rPr>
        <w:t xml:space="preserve"> ning vajaduspõhi</w:t>
      </w:r>
      <w:r w:rsidR="00430FB3">
        <w:rPr>
          <w:lang w:val="et-EE"/>
        </w:rPr>
        <w:t>s</w:t>
      </w:r>
      <w:r w:rsidR="00430FB3" w:rsidRPr="00A164AF">
        <w:rPr>
          <w:lang w:val="et-EE"/>
        </w:rPr>
        <w:t>e valgustuse juhtimi</w:t>
      </w:r>
      <w:r w:rsidR="00430FB3">
        <w:rPr>
          <w:lang w:val="et-EE"/>
        </w:rPr>
        <w:t>sega. Samuti peet</w:t>
      </w:r>
      <w:r w:rsidR="00C1327A">
        <w:rPr>
          <w:lang w:val="et-EE"/>
        </w:rPr>
        <w:t>akse oluliseks</w:t>
      </w:r>
      <w:r w:rsidR="00430FB3">
        <w:rPr>
          <w:lang w:val="et-EE"/>
        </w:rPr>
        <w:t xml:space="preserve"> </w:t>
      </w:r>
      <w:r w:rsidR="00430FB3" w:rsidRPr="00A164AF">
        <w:rPr>
          <w:lang w:val="et-EE"/>
        </w:rPr>
        <w:t>energiaefektiiv</w:t>
      </w:r>
      <w:r w:rsidR="00430FB3">
        <w:rPr>
          <w:lang w:val="et-EE"/>
        </w:rPr>
        <w:t>s</w:t>
      </w:r>
      <w:r w:rsidR="00430FB3" w:rsidRPr="00A164AF">
        <w:rPr>
          <w:lang w:val="et-EE"/>
        </w:rPr>
        <w:t>e hoonestus</w:t>
      </w:r>
      <w:r w:rsidR="00430FB3">
        <w:rPr>
          <w:lang w:val="et-EE"/>
        </w:rPr>
        <w:t xml:space="preserve">e rajamist </w:t>
      </w:r>
      <w:r w:rsidR="00430FB3" w:rsidRPr="00A164AF">
        <w:rPr>
          <w:lang w:val="et-EE"/>
        </w:rPr>
        <w:t xml:space="preserve">koos </w:t>
      </w:r>
      <w:r w:rsidR="00430FB3">
        <w:rPr>
          <w:lang w:val="et-EE"/>
        </w:rPr>
        <w:t xml:space="preserve">hoonete </w:t>
      </w:r>
      <w:r w:rsidR="00430FB3" w:rsidRPr="00A164AF">
        <w:rPr>
          <w:lang w:val="et-EE"/>
        </w:rPr>
        <w:t>passiivsete jahutusmeetmetega</w:t>
      </w:r>
      <w:r w:rsidR="00430FB3">
        <w:rPr>
          <w:lang w:val="et-EE"/>
        </w:rPr>
        <w:t>.</w:t>
      </w:r>
    </w:p>
    <w:p w14:paraId="1CD21BE6" w14:textId="34292094" w:rsidR="00B834EC" w:rsidRDefault="00F3521B" w:rsidP="00B834EC">
      <w:pPr>
        <w:rPr>
          <w:b/>
          <w:lang w:val="et-EE"/>
        </w:rPr>
      </w:pPr>
      <w:r>
        <w:rPr>
          <w:b/>
          <w:lang w:val="et-EE"/>
        </w:rPr>
        <w:t xml:space="preserve">Kavandatava tegevusega kaasnevana ei </w:t>
      </w:r>
      <w:r w:rsidR="00B834EC" w:rsidRPr="004834BB">
        <w:rPr>
          <w:b/>
          <w:lang w:val="et-EE"/>
        </w:rPr>
        <w:t>ole</w:t>
      </w:r>
      <w:r>
        <w:rPr>
          <w:b/>
          <w:lang w:val="et-EE"/>
        </w:rPr>
        <w:t xml:space="preserve"> seega</w:t>
      </w:r>
      <w:r w:rsidR="00B834EC" w:rsidRPr="004834BB">
        <w:rPr>
          <w:b/>
          <w:lang w:val="et-EE"/>
        </w:rPr>
        <w:t xml:space="preserve"> ette näha ülenormatiivse välisõhu saaste, </w:t>
      </w:r>
      <w:r>
        <w:rPr>
          <w:b/>
          <w:lang w:val="et-EE"/>
        </w:rPr>
        <w:t xml:space="preserve">mürahäiringu, </w:t>
      </w:r>
      <w:r w:rsidR="00B834EC" w:rsidRPr="004834BB">
        <w:rPr>
          <w:b/>
          <w:lang w:val="et-EE"/>
        </w:rPr>
        <w:t>soojus</w:t>
      </w:r>
      <w:r>
        <w:rPr>
          <w:b/>
          <w:lang w:val="et-EE"/>
        </w:rPr>
        <w:t>e</w:t>
      </w:r>
      <w:r w:rsidR="00B834EC" w:rsidRPr="004834BB">
        <w:rPr>
          <w:b/>
          <w:lang w:val="et-EE"/>
        </w:rPr>
        <w:t xml:space="preserve">, kiirguse või lõhnahäiringu tekkimist. </w:t>
      </w:r>
    </w:p>
    <w:p w14:paraId="05C9587A" w14:textId="77777777" w:rsidR="00031607" w:rsidRPr="00F60928" w:rsidRDefault="00031607" w:rsidP="00031607">
      <w:pPr>
        <w:pStyle w:val="Pealkiri2"/>
        <w:rPr>
          <w:noProof/>
          <w:lang w:val="et-EE"/>
        </w:rPr>
      </w:pPr>
      <w:bookmarkStart w:id="36" w:name="_Toc59092736"/>
      <w:bookmarkStart w:id="37" w:name="_Toc167991970"/>
      <w:r w:rsidRPr="00F60928">
        <w:rPr>
          <w:noProof/>
          <w:lang w:val="et-EE"/>
        </w:rPr>
        <w:t>Mõju inimese tervisele ning sotsiaalsetele vajadustele ja varale</w:t>
      </w:r>
      <w:bookmarkEnd w:id="36"/>
      <w:bookmarkEnd w:id="37"/>
    </w:p>
    <w:p w14:paraId="7A7858C5" w14:textId="2B9DC55E" w:rsidR="003C7663" w:rsidRPr="002B602D" w:rsidRDefault="00031607" w:rsidP="003D40B9">
      <w:pPr>
        <w:rPr>
          <w:lang w:val="et-EE"/>
        </w:rPr>
      </w:pPr>
      <w:r w:rsidRPr="002B602D">
        <w:rPr>
          <w:lang w:val="et-EE"/>
        </w:rPr>
        <w:t xml:space="preserve">Eesti pinnase radooniriski ja looduskiirguse atlase (OÜ Eesti Geoloogiakeskus, 2017) alusel </w:t>
      </w:r>
      <w:r w:rsidR="00622D8B" w:rsidRPr="002B602D">
        <w:rPr>
          <w:lang w:val="et-EE"/>
        </w:rPr>
        <w:t xml:space="preserve">võib </w:t>
      </w:r>
      <w:r w:rsidR="008513D7">
        <w:rPr>
          <w:lang w:val="et-EE"/>
        </w:rPr>
        <w:t>Viimsi</w:t>
      </w:r>
      <w:r w:rsidR="00D973A3" w:rsidRPr="002B602D">
        <w:rPr>
          <w:lang w:val="et-EE"/>
        </w:rPr>
        <w:t xml:space="preserve"> vallas</w:t>
      </w:r>
      <w:r w:rsidR="00622D8B" w:rsidRPr="002B602D">
        <w:rPr>
          <w:lang w:val="et-EE"/>
        </w:rPr>
        <w:t xml:space="preserve"> esineda </w:t>
      </w:r>
      <w:r w:rsidRPr="002B602D">
        <w:rPr>
          <w:lang w:val="et-EE"/>
        </w:rPr>
        <w:t xml:space="preserve"> kõrge radooniriskiga ala</w:t>
      </w:r>
      <w:r w:rsidR="00622D8B" w:rsidRPr="002B602D">
        <w:rPr>
          <w:lang w:val="et-EE"/>
        </w:rPr>
        <w:t>d</w:t>
      </w:r>
      <w:r w:rsidRPr="002B602D">
        <w:rPr>
          <w:lang w:val="et-EE"/>
        </w:rPr>
        <w:t>.</w:t>
      </w:r>
      <w:r w:rsidR="003C7663" w:rsidRPr="002B602D">
        <w:rPr>
          <w:bCs/>
          <w:lang w:val="et-EE"/>
        </w:rPr>
        <w:t xml:space="preserve"> </w:t>
      </w:r>
    </w:p>
    <w:p w14:paraId="3EB1C41E" w14:textId="4C21CFDC" w:rsidR="00C71338" w:rsidRDefault="008513D7" w:rsidP="003D40B9">
      <w:pPr>
        <w:rPr>
          <w:rFonts w:cs="Calibri"/>
          <w:lang w:val="et-EE" w:eastAsia="ar-SA"/>
        </w:rPr>
      </w:pPr>
      <w:r>
        <w:rPr>
          <w:lang w:val="et-EE"/>
        </w:rPr>
        <w:t xml:space="preserve">Uute detailplaneeringute puhul </w:t>
      </w:r>
      <w:r w:rsidR="00E12627" w:rsidRPr="005D28DF">
        <w:rPr>
          <w:lang w:val="et-EE"/>
        </w:rPr>
        <w:t>viidatakse tavaliselt</w:t>
      </w:r>
      <w:r w:rsidR="00031607" w:rsidRPr="005D28DF">
        <w:rPr>
          <w:rFonts w:cs="Calibri"/>
          <w:lang w:val="et-EE" w:eastAsia="ar-SA"/>
        </w:rPr>
        <w:t xml:space="preserve"> </w:t>
      </w:r>
      <w:r w:rsidR="00E12627" w:rsidRPr="005D28DF">
        <w:rPr>
          <w:rFonts w:cs="Calibri"/>
          <w:lang w:val="et-EE" w:eastAsia="ar-SA"/>
        </w:rPr>
        <w:t>standardile EVS 840:20</w:t>
      </w:r>
      <w:r w:rsidR="00D627C0">
        <w:rPr>
          <w:rFonts w:cs="Calibri"/>
          <w:lang w:val="et-EE" w:eastAsia="ar-SA"/>
        </w:rPr>
        <w:t>23</w:t>
      </w:r>
      <w:r w:rsidR="00E12627" w:rsidRPr="005D28DF">
        <w:rPr>
          <w:rFonts w:cs="Calibri"/>
          <w:lang w:val="et-EE" w:eastAsia="ar-SA"/>
        </w:rPr>
        <w:t xml:space="preserve"> </w:t>
      </w:r>
      <w:r w:rsidR="00031607" w:rsidRPr="005D28DF">
        <w:rPr>
          <w:rFonts w:cs="Calibri"/>
          <w:lang w:val="et-EE" w:eastAsia="ar-SA"/>
        </w:rPr>
        <w:t>„Juhised radoonikaitse meetmete kasutamiseks uutes ja olemasolevates hoonetes“</w:t>
      </w:r>
      <w:r w:rsidR="00E12627" w:rsidRPr="005D28DF">
        <w:rPr>
          <w:rFonts w:cs="Calibri"/>
          <w:lang w:val="et-EE" w:eastAsia="ar-SA"/>
        </w:rPr>
        <w:t>, mille alusel tuleb</w:t>
      </w:r>
      <w:r w:rsidR="00031607" w:rsidRPr="005D28DF">
        <w:rPr>
          <w:rFonts w:cs="Calibri"/>
          <w:lang w:val="et-EE" w:eastAsia="ar-SA"/>
        </w:rPr>
        <w:t xml:space="preserve"> teha pinnase </w:t>
      </w:r>
      <w:r w:rsidR="003D40B9" w:rsidRPr="005D28DF">
        <w:rPr>
          <w:rFonts w:cs="Calibri"/>
          <w:lang w:val="et-EE" w:eastAsia="ar-SA"/>
        </w:rPr>
        <w:t xml:space="preserve">radoonitaseme </w:t>
      </w:r>
      <w:r w:rsidR="00031607" w:rsidRPr="005D28DF">
        <w:rPr>
          <w:rFonts w:cs="Calibri"/>
          <w:lang w:val="et-EE" w:eastAsia="ar-SA"/>
        </w:rPr>
        <w:t>mõõtmis</w:t>
      </w:r>
      <w:r w:rsidR="00EE171E" w:rsidRPr="005D28DF">
        <w:rPr>
          <w:rFonts w:cs="Calibri"/>
          <w:lang w:val="et-EE" w:eastAsia="ar-SA"/>
        </w:rPr>
        <w:t>i</w:t>
      </w:r>
      <w:r w:rsidR="00031607" w:rsidRPr="005D28DF">
        <w:rPr>
          <w:rFonts w:cs="Calibri"/>
          <w:lang w:val="et-EE" w:eastAsia="ar-SA"/>
        </w:rPr>
        <w:t xml:space="preserve"> hoone ehitusprojekti koostamisel</w:t>
      </w:r>
      <w:r w:rsidR="00423DF9" w:rsidRPr="005D28DF">
        <w:rPr>
          <w:rFonts w:cs="Calibri"/>
          <w:lang w:val="et-EE" w:eastAsia="ar-SA"/>
        </w:rPr>
        <w:t xml:space="preserve"> ja rakendada radoonikaitse meetmeid.</w:t>
      </w:r>
      <w:r w:rsidR="00E12627" w:rsidRPr="005D28DF">
        <w:rPr>
          <w:rFonts w:cs="Calibri"/>
          <w:lang w:val="et-EE" w:eastAsia="ar-SA"/>
        </w:rPr>
        <w:t xml:space="preserve"> </w:t>
      </w:r>
      <w:r w:rsidR="00C71338" w:rsidRPr="005D28DF">
        <w:rPr>
          <w:rFonts w:cs="Calibri"/>
          <w:lang w:val="et-EE" w:eastAsia="ar-SA"/>
        </w:rPr>
        <w:t>Eestis on siseruumide õhu radoonisisaldus reguleeritud</w:t>
      </w:r>
      <w:r w:rsidR="00C71338" w:rsidRPr="002B602D">
        <w:rPr>
          <w:rFonts w:cs="Calibri"/>
          <w:lang w:val="et-EE" w:eastAsia="ar-SA"/>
        </w:rPr>
        <w:t xml:space="preserve"> ettevõtlus- ja infotehnoloogiaministri 28.02.2019 määrusega nr 19 „Hoone ruumiõhu radoonisisalduse ja hoone tarindi ehitusmaterjalidest siseruumidesse emiteeritavast gammakiirgusest saadava efektiivdoosi viitetase“, mis on </w:t>
      </w:r>
      <w:r w:rsidR="00E12627" w:rsidRPr="002B602D">
        <w:rPr>
          <w:rFonts w:cs="Calibri"/>
          <w:lang w:val="et-EE" w:eastAsia="ar-SA"/>
        </w:rPr>
        <w:t xml:space="preserve">samas </w:t>
      </w:r>
      <w:r w:rsidR="00C71338" w:rsidRPr="002B602D">
        <w:rPr>
          <w:rFonts w:cs="Calibri"/>
          <w:lang w:val="et-EE" w:eastAsia="ar-SA"/>
        </w:rPr>
        <w:t>õiguslikult siduvam dokument kui standard</w:t>
      </w:r>
      <w:r w:rsidR="00A3663F">
        <w:rPr>
          <w:rFonts w:cs="Calibri"/>
          <w:lang w:val="et-EE" w:eastAsia="ar-SA"/>
        </w:rPr>
        <w:t xml:space="preserve"> ning mida tuleb järgida</w:t>
      </w:r>
      <w:r w:rsidR="00C71338" w:rsidRPr="002B602D">
        <w:rPr>
          <w:rFonts w:cs="Calibri"/>
          <w:lang w:val="et-EE" w:eastAsia="ar-SA"/>
        </w:rPr>
        <w:t xml:space="preserve">. Standard kirjeldab head praktikat, kuidas soovitud tulemuseni jõuda. </w:t>
      </w:r>
    </w:p>
    <w:p w14:paraId="023FC509" w14:textId="68887F00" w:rsidR="005C322E" w:rsidRPr="005C322E" w:rsidRDefault="002B602D" w:rsidP="005C322E">
      <w:pPr>
        <w:rPr>
          <w:b/>
          <w:bCs/>
          <w:lang w:val="et-EE"/>
        </w:rPr>
      </w:pPr>
      <w:r w:rsidRPr="002B602D">
        <w:rPr>
          <w:b/>
          <w:bCs/>
          <w:lang w:val="et-EE"/>
        </w:rPr>
        <w:t xml:space="preserve">Olulist negatiivset </w:t>
      </w:r>
      <w:r w:rsidR="00A3663F">
        <w:rPr>
          <w:b/>
          <w:bCs/>
          <w:lang w:val="et-EE"/>
        </w:rPr>
        <w:t xml:space="preserve">tervisemõju või </w:t>
      </w:r>
      <w:r w:rsidRPr="002B602D">
        <w:rPr>
          <w:b/>
          <w:bCs/>
          <w:lang w:val="et-EE"/>
        </w:rPr>
        <w:t>sotsiaal</w:t>
      </w:r>
      <w:r w:rsidR="00A3663F">
        <w:rPr>
          <w:b/>
          <w:bCs/>
          <w:lang w:val="et-EE"/>
        </w:rPr>
        <w:t>sete vajaduste</w:t>
      </w:r>
      <w:r w:rsidRPr="002B602D">
        <w:rPr>
          <w:b/>
          <w:bCs/>
          <w:lang w:val="et-EE"/>
        </w:rPr>
        <w:t xml:space="preserve"> mõju ei ole ette näha</w:t>
      </w:r>
      <w:r w:rsidR="005C322E">
        <w:rPr>
          <w:b/>
          <w:bCs/>
          <w:lang w:val="et-EE"/>
        </w:rPr>
        <w:t xml:space="preserve">. </w:t>
      </w:r>
    </w:p>
    <w:p w14:paraId="63769341" w14:textId="4BA382FC" w:rsidR="005C322E" w:rsidRPr="005C322E" w:rsidRDefault="005C322E" w:rsidP="005C322E">
      <w:pPr>
        <w:suppressAutoHyphens/>
        <w:spacing w:after="120"/>
        <w:rPr>
          <w:rFonts w:cs="Calibri"/>
          <w:lang w:val="et-EE" w:eastAsia="ar-SA"/>
        </w:rPr>
      </w:pPr>
      <w:r>
        <w:rPr>
          <w:rFonts w:cs="Calibri"/>
          <w:lang w:val="et-EE" w:eastAsia="ar-SA"/>
        </w:rPr>
        <w:t xml:space="preserve">Kuna kavandatakse kuni 12 korruselisi (kuni 45 m) hoonete osasid, siis tuleb planeeringu koostamisel käsitleda ka </w:t>
      </w:r>
      <w:proofErr w:type="spellStart"/>
      <w:r>
        <w:rPr>
          <w:rFonts w:cs="Calibri"/>
          <w:lang w:val="et-EE" w:eastAsia="ar-SA"/>
        </w:rPr>
        <w:t>insolatsiooni</w:t>
      </w:r>
      <w:proofErr w:type="spellEnd"/>
      <w:r>
        <w:rPr>
          <w:rFonts w:cs="Calibri"/>
          <w:lang w:val="et-EE" w:eastAsia="ar-SA"/>
        </w:rPr>
        <w:t xml:space="preserve">. </w:t>
      </w:r>
      <w:proofErr w:type="spellStart"/>
      <w:r w:rsidRPr="005C322E">
        <w:rPr>
          <w:rFonts w:cs="Calibri"/>
          <w:lang w:val="et-EE" w:eastAsia="ar-SA"/>
        </w:rPr>
        <w:t>Insolatsioon</w:t>
      </w:r>
      <w:proofErr w:type="spellEnd"/>
      <w:r w:rsidRPr="005C322E">
        <w:rPr>
          <w:rFonts w:cs="Calibri"/>
          <w:lang w:val="et-EE" w:eastAsia="ar-SA"/>
        </w:rPr>
        <w:t xml:space="preserve"> on otsese päikesevalguse ruumi paistmine. </w:t>
      </w:r>
      <w:proofErr w:type="spellStart"/>
      <w:r w:rsidRPr="005C322E">
        <w:rPr>
          <w:rFonts w:cs="Calibri"/>
          <w:lang w:val="et-EE" w:eastAsia="ar-SA"/>
        </w:rPr>
        <w:t>Insolatsiooni</w:t>
      </w:r>
      <w:proofErr w:type="spellEnd"/>
      <w:r w:rsidRPr="005C322E">
        <w:rPr>
          <w:rFonts w:cs="Calibri"/>
          <w:lang w:val="et-EE" w:eastAsia="ar-SA"/>
        </w:rPr>
        <w:t xml:space="preserve"> analüüsi koostamise aluseks on päikese näilik liikumine ning kirjeldab ehitise varju horisontaalpinnal sõltuvalt hoone kõrgusest ja kellaajast. </w:t>
      </w:r>
      <w:proofErr w:type="spellStart"/>
      <w:r w:rsidRPr="005C322E">
        <w:rPr>
          <w:rFonts w:cs="Calibri"/>
          <w:lang w:val="et-EE" w:eastAsia="ar-SA"/>
        </w:rPr>
        <w:t>Insolatsiooni</w:t>
      </w:r>
      <w:proofErr w:type="spellEnd"/>
      <w:r w:rsidRPr="005C322E">
        <w:rPr>
          <w:rFonts w:cs="Calibri"/>
          <w:lang w:val="et-EE" w:eastAsia="ar-SA"/>
        </w:rPr>
        <w:t xml:space="preserve"> kestvuse arvutamisel arvestatakse maapinna reljeefi ja ümbritsevaid ehitisi.</w:t>
      </w:r>
    </w:p>
    <w:p w14:paraId="56FC0C2A" w14:textId="5AE4D07E" w:rsidR="005C322E" w:rsidRPr="005C322E" w:rsidRDefault="005C322E" w:rsidP="005C322E">
      <w:pPr>
        <w:suppressAutoHyphens/>
        <w:spacing w:after="120"/>
        <w:rPr>
          <w:rFonts w:cs="Calibri"/>
          <w:lang w:val="et-EE" w:eastAsia="ar-SA"/>
        </w:rPr>
      </w:pPr>
      <w:r w:rsidRPr="005C322E">
        <w:rPr>
          <w:rFonts w:cs="Calibri"/>
          <w:lang w:val="et-EE" w:eastAsia="ar-SA"/>
        </w:rPr>
        <w:t xml:space="preserve">Planeerimisel ja projekteerimisel hinnatakse </w:t>
      </w:r>
      <w:proofErr w:type="spellStart"/>
      <w:r w:rsidRPr="005C322E">
        <w:rPr>
          <w:rFonts w:cs="Calibri"/>
          <w:lang w:val="et-EE" w:eastAsia="ar-SA"/>
        </w:rPr>
        <w:t>insolatsiooni</w:t>
      </w:r>
      <w:proofErr w:type="spellEnd"/>
      <w:r w:rsidRPr="005C322E">
        <w:rPr>
          <w:rFonts w:cs="Calibri"/>
          <w:lang w:val="et-EE" w:eastAsia="ar-SA"/>
        </w:rPr>
        <w:t xml:space="preserve"> lähtuvalt standardist EVS-EN 17037:2019. Standardi kohaselt peab ruumis olema tagatud minimaalse </w:t>
      </w:r>
      <w:proofErr w:type="spellStart"/>
      <w:r w:rsidRPr="005C322E">
        <w:rPr>
          <w:rFonts w:cs="Calibri"/>
          <w:lang w:val="et-EE" w:eastAsia="ar-SA"/>
        </w:rPr>
        <w:t>insolatsiooni</w:t>
      </w:r>
      <w:proofErr w:type="spellEnd"/>
      <w:r w:rsidRPr="005C322E">
        <w:rPr>
          <w:rFonts w:cs="Calibri"/>
          <w:lang w:val="et-EE" w:eastAsia="ar-SA"/>
        </w:rPr>
        <w:t xml:space="preserve"> soovitusliku taseme tagamiseks 1,5 h päikesevalguse kestvust ja kõrge taseme tagamiseks 4 h päikesevalguse kestvust. </w:t>
      </w:r>
      <w:proofErr w:type="spellStart"/>
      <w:r w:rsidRPr="005C322E">
        <w:rPr>
          <w:rFonts w:cs="Calibri"/>
          <w:lang w:val="et-EE" w:eastAsia="ar-SA"/>
        </w:rPr>
        <w:t>Insolatsiooni</w:t>
      </w:r>
      <w:proofErr w:type="spellEnd"/>
      <w:r w:rsidRPr="005C322E">
        <w:rPr>
          <w:rFonts w:cs="Calibri"/>
          <w:lang w:val="et-EE" w:eastAsia="ar-SA"/>
        </w:rPr>
        <w:t xml:space="preserve"> hinnatakse Eesti puhul 22</w:t>
      </w:r>
      <w:r>
        <w:rPr>
          <w:rFonts w:cs="Calibri"/>
          <w:lang w:val="et-EE" w:eastAsia="ar-SA"/>
        </w:rPr>
        <w:t>.</w:t>
      </w:r>
      <w:r w:rsidRPr="005C322E">
        <w:rPr>
          <w:rFonts w:cs="Calibri"/>
          <w:lang w:val="et-EE" w:eastAsia="ar-SA"/>
        </w:rPr>
        <w:t xml:space="preserve"> aprillil.</w:t>
      </w:r>
    </w:p>
    <w:p w14:paraId="1E6B9927" w14:textId="14E55A3F" w:rsidR="005C322E" w:rsidRPr="005C322E" w:rsidRDefault="005C322E" w:rsidP="005C322E">
      <w:pPr>
        <w:suppressAutoHyphens/>
        <w:spacing w:after="120"/>
        <w:rPr>
          <w:rFonts w:cs="Calibri"/>
          <w:lang w:val="et-EE" w:eastAsia="ar-SA"/>
        </w:rPr>
      </w:pPr>
      <w:r w:rsidRPr="005C322E">
        <w:rPr>
          <w:rFonts w:cs="Calibri"/>
          <w:lang w:val="et-EE" w:eastAsia="ar-SA"/>
        </w:rPr>
        <w:t xml:space="preserve">Planeeringuga kavandatavad </w:t>
      </w:r>
      <w:r>
        <w:rPr>
          <w:rFonts w:cs="Calibri"/>
          <w:lang w:val="et-EE" w:eastAsia="ar-SA"/>
        </w:rPr>
        <w:t>hoone osad</w:t>
      </w:r>
      <w:r w:rsidRPr="005C322E">
        <w:rPr>
          <w:rFonts w:cs="Calibri"/>
          <w:lang w:val="et-EE" w:eastAsia="ar-SA"/>
        </w:rPr>
        <w:t xml:space="preserve"> on kõrged (</w:t>
      </w:r>
      <w:r>
        <w:rPr>
          <w:rFonts w:cs="Calibri"/>
          <w:lang w:val="et-EE" w:eastAsia="ar-SA"/>
        </w:rPr>
        <w:t>kuni 4</w:t>
      </w:r>
      <w:r w:rsidRPr="005C322E">
        <w:rPr>
          <w:rFonts w:cs="Calibri"/>
          <w:lang w:val="et-EE" w:eastAsia="ar-SA"/>
        </w:rPr>
        <w:t xml:space="preserve">5 m) objektid, mis tekitavad varju. Arvestades meie laiuskraadil esinevat päikese liikumist taevavõlvil ei tekita objektid </w:t>
      </w:r>
      <w:r>
        <w:rPr>
          <w:rFonts w:cs="Calibri"/>
          <w:lang w:val="et-EE" w:eastAsia="ar-SA"/>
        </w:rPr>
        <w:t xml:space="preserve">siiski </w:t>
      </w:r>
      <w:r w:rsidRPr="005C322E">
        <w:rPr>
          <w:rFonts w:cs="Calibri"/>
          <w:lang w:val="et-EE" w:eastAsia="ar-SA"/>
        </w:rPr>
        <w:t xml:space="preserve">kunagi varju objektist lõunas. Vari esineb kõige kaugemale ulatuvalt objektist lääne- ja idakaartes. Kõige suurem on varju summaarne kestvus objekti vahetus läheduses sellest loode, põhja ja kirde suunas. </w:t>
      </w:r>
      <w:r>
        <w:rPr>
          <w:rFonts w:cs="Calibri"/>
          <w:lang w:val="et-EE" w:eastAsia="ar-SA"/>
        </w:rPr>
        <w:t xml:space="preserve">Kuna eluhooneid läheduses ei ole, siis võimalik vari </w:t>
      </w:r>
      <w:r w:rsidRPr="005C322E">
        <w:rPr>
          <w:rFonts w:cs="Calibri"/>
          <w:lang w:val="et-EE" w:eastAsia="ar-SA"/>
        </w:rPr>
        <w:t>eluhoone</w:t>
      </w:r>
      <w:r>
        <w:rPr>
          <w:rFonts w:cs="Calibri"/>
          <w:lang w:val="et-EE" w:eastAsia="ar-SA"/>
        </w:rPr>
        <w:t xml:space="preserve">id ei mõjuta. Kõige pikemad varjud tekivad läänesuunal päikeselistel päevadel </w:t>
      </w:r>
      <w:r w:rsidRPr="005C322E">
        <w:rPr>
          <w:rFonts w:cs="Calibri"/>
          <w:lang w:val="et-EE" w:eastAsia="ar-SA"/>
        </w:rPr>
        <w:t>varastel hommikutundidel</w:t>
      </w:r>
      <w:r w:rsidRPr="005C322E">
        <w:rPr>
          <w:rFonts w:cs="Calibri"/>
          <w:vertAlign w:val="superscript"/>
          <w:lang w:val="et-EE" w:eastAsia="ar-SA"/>
        </w:rPr>
        <w:footnoteReference w:id="5"/>
      </w:r>
      <w:r w:rsidRPr="005C322E">
        <w:rPr>
          <w:rFonts w:cs="Calibri"/>
          <w:lang w:val="et-EE" w:eastAsia="ar-SA"/>
        </w:rPr>
        <w:t xml:space="preserve">. </w:t>
      </w:r>
    </w:p>
    <w:p w14:paraId="5D2B4159" w14:textId="32FFE004" w:rsidR="00196C36" w:rsidRPr="003D40B9" w:rsidRDefault="00196C36" w:rsidP="00B549EB">
      <w:pPr>
        <w:rPr>
          <w:b/>
          <w:lang w:val="et-EE"/>
        </w:rPr>
      </w:pPr>
      <w:r w:rsidRPr="003D40B9">
        <w:rPr>
          <w:b/>
          <w:lang w:val="et-EE"/>
        </w:rPr>
        <w:t xml:space="preserve">Kavandatava tegevusega kaasnevana ei ole ette näha ulatuslikku mõju </w:t>
      </w:r>
      <w:r w:rsidR="003D40B9">
        <w:rPr>
          <w:b/>
          <w:lang w:val="et-EE"/>
        </w:rPr>
        <w:t xml:space="preserve">inimeste </w:t>
      </w:r>
      <w:r w:rsidRPr="003D40B9">
        <w:rPr>
          <w:b/>
          <w:lang w:val="et-EE"/>
        </w:rPr>
        <w:t xml:space="preserve">varale. </w:t>
      </w:r>
    </w:p>
    <w:p w14:paraId="19B48900" w14:textId="1FF6B5FB" w:rsidR="00A0324C" w:rsidRDefault="00A0324C" w:rsidP="00A0324C">
      <w:pPr>
        <w:pStyle w:val="Pealkiri2"/>
        <w:rPr>
          <w:lang w:val="et-EE" w:eastAsia="ar-SA"/>
        </w:rPr>
      </w:pPr>
      <w:bookmarkStart w:id="38" w:name="_Toc530133106"/>
      <w:bookmarkStart w:id="39" w:name="_Toc167991971"/>
      <w:bookmarkStart w:id="40" w:name="_Toc530133111"/>
      <w:bookmarkEnd w:id="31"/>
      <w:r w:rsidRPr="004834BB">
        <w:rPr>
          <w:lang w:val="et-EE" w:eastAsia="ar-SA"/>
        </w:rPr>
        <w:lastRenderedPageBreak/>
        <w:t>Visuaalne mõju</w:t>
      </w:r>
      <w:bookmarkEnd w:id="38"/>
      <w:bookmarkEnd w:id="39"/>
    </w:p>
    <w:p w14:paraId="1378CCCE" w14:textId="55B6FE14" w:rsidR="00D627C0" w:rsidRPr="00D627C0" w:rsidRDefault="00D627C0" w:rsidP="00D627C0">
      <w:pPr>
        <w:rPr>
          <w:lang w:val="et-EE" w:eastAsia="ar-SA"/>
        </w:rPr>
      </w:pPr>
      <w:r w:rsidRPr="00D627C0">
        <w:rPr>
          <w:lang w:val="et-EE" w:eastAsia="ar-SA"/>
        </w:rPr>
        <w:t xml:space="preserve">Detailplaneeringu elluviimine muudab visuaalset maastikupilti, kuid tegemist on </w:t>
      </w:r>
      <w:r w:rsidR="00A3663F">
        <w:rPr>
          <w:lang w:val="et-EE" w:eastAsia="ar-SA"/>
        </w:rPr>
        <w:t xml:space="preserve">juba Viimsi </w:t>
      </w:r>
      <w:r w:rsidRPr="00D627C0">
        <w:rPr>
          <w:lang w:val="et-EE" w:eastAsia="ar-SA"/>
        </w:rPr>
        <w:t>valla kehtiva üldplaneeringuga kavandatud keskusealaga.</w:t>
      </w:r>
    </w:p>
    <w:p w14:paraId="36CF21D2" w14:textId="5ED83504" w:rsidR="00EA1792" w:rsidRPr="00A3663F" w:rsidRDefault="00D627C0" w:rsidP="00A3663F">
      <w:pPr>
        <w:rPr>
          <w:color w:val="000000" w:themeColor="text1"/>
          <w:lang w:val="et-EE"/>
        </w:rPr>
      </w:pPr>
      <w:r>
        <w:rPr>
          <w:lang w:val="et-EE" w:eastAsia="ar-SA"/>
        </w:rPr>
        <w:t>A</w:t>
      </w:r>
      <w:r w:rsidRPr="00D627C0">
        <w:rPr>
          <w:lang w:val="et-EE" w:eastAsia="ar-SA"/>
        </w:rPr>
        <w:t>rvestades</w:t>
      </w:r>
      <w:r>
        <w:rPr>
          <w:lang w:val="et-EE" w:eastAsia="ar-SA"/>
        </w:rPr>
        <w:t>,</w:t>
      </w:r>
      <w:r w:rsidRPr="00D627C0">
        <w:rPr>
          <w:lang w:val="et-EE" w:eastAsia="ar-SA"/>
        </w:rPr>
        <w:t xml:space="preserve"> et </w:t>
      </w:r>
      <w:r w:rsidR="00A3663F">
        <w:rPr>
          <w:lang w:val="et-EE" w:eastAsia="ar-SA"/>
        </w:rPr>
        <w:t xml:space="preserve">hetkel hoonestus puudub, </w:t>
      </w:r>
      <w:r>
        <w:rPr>
          <w:lang w:val="et-EE" w:eastAsia="ar-SA"/>
        </w:rPr>
        <w:t xml:space="preserve">siis visuaalne mõju on pöördumatu. </w:t>
      </w:r>
      <w:r w:rsidR="00A3663F">
        <w:rPr>
          <w:lang w:val="et-EE" w:eastAsia="ar-SA"/>
        </w:rPr>
        <w:t xml:space="preserve">Samas kui rajada </w:t>
      </w:r>
      <w:r>
        <w:rPr>
          <w:lang w:val="et-EE" w:eastAsia="ar-SA"/>
        </w:rPr>
        <w:t xml:space="preserve">terviklik </w:t>
      </w:r>
      <w:r w:rsidRPr="00A3663F">
        <w:rPr>
          <w:lang w:val="et-EE" w:eastAsia="ar-SA"/>
        </w:rPr>
        <w:t>esteetiline ja keskkonnasõbralik linnaline piirkond</w:t>
      </w:r>
      <w:r w:rsidR="00A3663F" w:rsidRPr="00A3663F">
        <w:rPr>
          <w:lang w:val="et-EE" w:eastAsia="ar-SA"/>
        </w:rPr>
        <w:t xml:space="preserve"> ja järgida a</w:t>
      </w:r>
      <w:r w:rsidRPr="00A3663F">
        <w:rPr>
          <w:lang w:val="et-EE" w:eastAsia="ar-SA"/>
        </w:rPr>
        <w:t>rhitektuurse</w:t>
      </w:r>
      <w:r w:rsidR="00A3663F" w:rsidRPr="00A3663F">
        <w:rPr>
          <w:lang w:val="et-EE" w:eastAsia="ar-SA"/>
        </w:rPr>
        <w:t>i</w:t>
      </w:r>
      <w:r w:rsidRPr="00A3663F">
        <w:rPr>
          <w:lang w:val="et-EE" w:eastAsia="ar-SA"/>
        </w:rPr>
        <w:t>d tingimus</w:t>
      </w:r>
      <w:r w:rsidR="00A3663F" w:rsidRPr="00A3663F">
        <w:rPr>
          <w:lang w:val="et-EE" w:eastAsia="ar-SA"/>
        </w:rPr>
        <w:t>i, mis</w:t>
      </w:r>
      <w:r w:rsidRPr="00A3663F">
        <w:rPr>
          <w:lang w:val="et-EE" w:eastAsia="ar-SA"/>
        </w:rPr>
        <w:t xml:space="preserve"> tagavad hoonete sobitumise piirkonda</w:t>
      </w:r>
      <w:r w:rsidR="00A3663F" w:rsidRPr="00A3663F">
        <w:rPr>
          <w:lang w:val="et-EE" w:eastAsia="ar-SA"/>
        </w:rPr>
        <w:t>, siis on visuaalne mõju positiivne</w:t>
      </w:r>
      <w:r w:rsidRPr="00A3663F">
        <w:rPr>
          <w:lang w:val="et-EE" w:eastAsia="ar-SA"/>
        </w:rPr>
        <w:t>.</w:t>
      </w:r>
      <w:r w:rsidR="00A3663F" w:rsidRPr="00A3663F">
        <w:rPr>
          <w:lang w:val="et-EE" w:eastAsia="ar-SA"/>
        </w:rPr>
        <w:t xml:space="preserve"> </w:t>
      </w:r>
      <w:r w:rsidR="00EA1792" w:rsidRPr="00A3663F">
        <w:rPr>
          <w:color w:val="000000" w:themeColor="text1"/>
          <w:lang w:val="et-EE"/>
        </w:rPr>
        <w:t xml:space="preserve">Vallavalitsusele on esitatud </w:t>
      </w:r>
      <w:r w:rsidR="00A3663F" w:rsidRPr="00A3663F">
        <w:rPr>
          <w:color w:val="000000" w:themeColor="text1"/>
          <w:lang w:val="et-EE"/>
        </w:rPr>
        <w:t xml:space="preserve">ka </w:t>
      </w:r>
      <w:r w:rsidR="00EA1792" w:rsidRPr="00A3663F">
        <w:rPr>
          <w:color w:val="000000" w:themeColor="text1"/>
          <w:lang w:val="et-EE"/>
        </w:rPr>
        <w:t>eskiisprojekt, mi</w:t>
      </w:r>
      <w:r w:rsidR="00A3663F" w:rsidRPr="00A3663F">
        <w:rPr>
          <w:color w:val="000000" w:themeColor="text1"/>
          <w:lang w:val="et-EE"/>
        </w:rPr>
        <w:t>lle alusel kujundatakse DP eskiisi.</w:t>
      </w:r>
    </w:p>
    <w:p w14:paraId="2816F9C3" w14:textId="77777777" w:rsidR="00E73AB6" w:rsidRDefault="00E73AB6" w:rsidP="00E73AB6">
      <w:r>
        <w:rPr>
          <w:noProof/>
        </w:rPr>
        <w:drawing>
          <wp:inline distT="0" distB="0" distL="0" distR="0" wp14:anchorId="62DB2A05" wp14:editId="3774FB99">
            <wp:extent cx="6009640" cy="4257040"/>
            <wp:effectExtent l="0" t="0" r="0" b="0"/>
            <wp:docPr id="892527625" name="Pilt 2" descr="Pilt, millel on kujutatud puu, Linnadisain, kuvatõmmis, õue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27625" name="Pilt 2" descr="Pilt, millel on kujutatud puu, Linnadisain, kuvatõmmis, õues&#10;&#10;Kirjeldus on genereeritud automaatsel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9640" cy="4257040"/>
                    </a:xfrm>
                    <a:prstGeom prst="rect">
                      <a:avLst/>
                    </a:prstGeom>
                    <a:noFill/>
                  </pic:spPr>
                </pic:pic>
              </a:graphicData>
            </a:graphic>
          </wp:inline>
        </w:drawing>
      </w:r>
    </w:p>
    <w:p w14:paraId="147865BD" w14:textId="296EBFEC" w:rsidR="00E73AB6" w:rsidRDefault="00E73AB6" w:rsidP="00E73AB6">
      <w:pPr>
        <w:rPr>
          <w:sz w:val="22"/>
          <w:szCs w:val="22"/>
          <w:lang w:val="et-EE"/>
        </w:rPr>
      </w:pPr>
      <w:r w:rsidRPr="00B74090">
        <w:rPr>
          <w:b/>
          <w:sz w:val="22"/>
          <w:szCs w:val="22"/>
          <w:lang w:val="et-EE"/>
        </w:rPr>
        <w:t xml:space="preserve">Joonis </w:t>
      </w:r>
      <w:r w:rsidR="00A3663F">
        <w:rPr>
          <w:b/>
          <w:sz w:val="22"/>
          <w:szCs w:val="22"/>
          <w:lang w:val="et-EE"/>
        </w:rPr>
        <w:t>5</w:t>
      </w:r>
      <w:r w:rsidRPr="00A3663F">
        <w:rPr>
          <w:bCs/>
          <w:i/>
          <w:iCs/>
          <w:sz w:val="22"/>
          <w:szCs w:val="22"/>
          <w:lang w:val="et-EE"/>
        </w:rPr>
        <w:t xml:space="preserve">. </w:t>
      </w:r>
      <w:r w:rsidR="00A3663F" w:rsidRPr="00A3663F">
        <w:rPr>
          <w:bCs/>
          <w:i/>
          <w:iCs/>
          <w:sz w:val="22"/>
          <w:szCs w:val="22"/>
          <w:lang w:val="et-EE"/>
        </w:rPr>
        <w:t>Illustratsioon eskiisprojektist. Allikas:</w:t>
      </w:r>
      <w:r w:rsidR="00A3663F">
        <w:rPr>
          <w:b/>
          <w:sz w:val="22"/>
          <w:szCs w:val="22"/>
          <w:lang w:val="et-EE"/>
        </w:rPr>
        <w:t xml:space="preserve"> </w:t>
      </w:r>
      <w:r w:rsidRPr="003058A9">
        <w:rPr>
          <w:i/>
          <w:sz w:val="22"/>
          <w:szCs w:val="22"/>
          <w:lang w:val="et-EE"/>
        </w:rPr>
        <w:t>Kadarik Tüür Arhitektid OÜ</w:t>
      </w:r>
      <w:r w:rsidRPr="00DB1132">
        <w:rPr>
          <w:sz w:val="22"/>
          <w:szCs w:val="22"/>
          <w:lang w:val="et-EE"/>
        </w:rPr>
        <w:t>.</w:t>
      </w:r>
    </w:p>
    <w:p w14:paraId="0F2ED89F" w14:textId="77777777" w:rsidR="00EB14BD" w:rsidRDefault="00EB14BD" w:rsidP="00465E44">
      <w:pPr>
        <w:pStyle w:val="paragraph"/>
        <w:spacing w:before="0" w:beforeAutospacing="0" w:after="0" w:afterAutospacing="0"/>
        <w:jc w:val="both"/>
        <w:textAlignment w:val="baseline"/>
        <w:rPr>
          <w:rStyle w:val="normaltextrun"/>
          <w:rFonts w:ascii="Calibri" w:hAnsi="Calibri" w:cs="Calibri"/>
        </w:rPr>
      </w:pPr>
    </w:p>
    <w:p w14:paraId="633956E1" w14:textId="4EBEF7A2" w:rsidR="00465E44" w:rsidRDefault="00ED7C81" w:rsidP="00465E44">
      <w:pPr>
        <w:pStyle w:val="paragraph"/>
        <w:spacing w:before="0" w:beforeAutospacing="0" w:after="0" w:afterAutospacing="0"/>
        <w:jc w:val="both"/>
        <w:textAlignment w:val="baseline"/>
        <w:rPr>
          <w:rFonts w:ascii="Calibri" w:hAnsi="Calibri" w:cs="Calibri"/>
          <w:lang w:eastAsia="ar-SA"/>
        </w:rPr>
      </w:pPr>
      <w:r w:rsidRPr="009F566B">
        <w:rPr>
          <w:rStyle w:val="normaltextrun"/>
          <w:rFonts w:ascii="Calibri" w:hAnsi="Calibri" w:cs="Calibri"/>
        </w:rPr>
        <w:t>Visuaalse mõju hindami</w:t>
      </w:r>
      <w:r w:rsidR="0045480C" w:rsidRPr="009F566B">
        <w:rPr>
          <w:rStyle w:val="normaltextrun"/>
          <w:rFonts w:ascii="Calibri" w:hAnsi="Calibri" w:cs="Calibri"/>
        </w:rPr>
        <w:t>ne</w:t>
      </w:r>
      <w:r w:rsidRPr="009F566B">
        <w:rPr>
          <w:rStyle w:val="normaltextrun"/>
          <w:rFonts w:ascii="Calibri" w:hAnsi="Calibri" w:cs="Calibri"/>
        </w:rPr>
        <w:t xml:space="preserve"> </w:t>
      </w:r>
      <w:r w:rsidR="0045480C" w:rsidRPr="009F566B">
        <w:rPr>
          <w:rStyle w:val="normaltextrun"/>
          <w:rFonts w:ascii="Calibri" w:hAnsi="Calibri" w:cs="Calibri"/>
        </w:rPr>
        <w:t xml:space="preserve">ei ole KSH eelhindamise tavapärane osa. </w:t>
      </w:r>
      <w:r w:rsidRPr="009F566B">
        <w:rPr>
          <w:rStyle w:val="normaltextrun"/>
          <w:rFonts w:ascii="Calibri" w:hAnsi="Calibri" w:cs="Calibri"/>
        </w:rPr>
        <w:t xml:space="preserve">Visuaalseid mõjusid on </w:t>
      </w:r>
      <w:r w:rsidR="0045480C" w:rsidRPr="009F566B">
        <w:rPr>
          <w:rStyle w:val="normaltextrun"/>
          <w:rFonts w:ascii="Calibri" w:hAnsi="Calibri" w:cs="Calibri"/>
        </w:rPr>
        <w:t xml:space="preserve">planeeringu koostamisel </w:t>
      </w:r>
      <w:r w:rsidRPr="009F566B">
        <w:rPr>
          <w:rStyle w:val="normaltextrun"/>
          <w:rFonts w:ascii="Calibri" w:hAnsi="Calibri" w:cs="Calibri"/>
        </w:rPr>
        <w:t xml:space="preserve">tänapäevaste tehniliste vahendite abil suhteliselt lihtne visualiseerida, kuid see ei pruugi oluliselt lihtsustada hinnangute andmist. </w:t>
      </w:r>
      <w:proofErr w:type="spellStart"/>
      <w:r w:rsidRPr="009F566B">
        <w:rPr>
          <w:rStyle w:val="normaltextrun"/>
          <w:rFonts w:ascii="Calibri" w:hAnsi="Calibri" w:cs="Calibri"/>
        </w:rPr>
        <w:t>Visualiseeringuga</w:t>
      </w:r>
      <w:proofErr w:type="spellEnd"/>
      <w:r w:rsidRPr="009F566B">
        <w:rPr>
          <w:rStyle w:val="normaltextrun"/>
          <w:rFonts w:ascii="Calibri" w:hAnsi="Calibri" w:cs="Calibri"/>
        </w:rPr>
        <w:t xml:space="preserve"> saab teha kindlaks kavandatava objekti </w:t>
      </w:r>
      <w:r w:rsidRPr="009F566B">
        <w:rPr>
          <w:rStyle w:val="normaltextrun"/>
          <w:rFonts w:ascii="Calibri" w:hAnsi="Calibri" w:cs="Calibri"/>
          <w:b/>
          <w:bCs/>
        </w:rPr>
        <w:t xml:space="preserve">nähtavust </w:t>
      </w:r>
      <w:r w:rsidRPr="009F566B">
        <w:rPr>
          <w:rStyle w:val="normaltextrun"/>
          <w:rFonts w:ascii="Calibri" w:hAnsi="Calibri" w:cs="Calibri"/>
        </w:rPr>
        <w:t xml:space="preserve">huvipakkuvast punktist ja selle </w:t>
      </w:r>
      <w:r w:rsidRPr="009F566B">
        <w:rPr>
          <w:rStyle w:val="normaltextrun"/>
          <w:rFonts w:ascii="Calibri" w:hAnsi="Calibri" w:cs="Calibri"/>
          <w:b/>
          <w:bCs/>
        </w:rPr>
        <w:t xml:space="preserve">domineerivust </w:t>
      </w:r>
      <w:r w:rsidRPr="009F566B">
        <w:rPr>
          <w:rStyle w:val="normaltextrun"/>
          <w:rFonts w:ascii="Calibri" w:hAnsi="Calibri" w:cs="Calibri"/>
        </w:rPr>
        <w:t xml:space="preserve">vaates. Visuaalse mõju </w:t>
      </w:r>
      <w:r w:rsidRPr="009F566B">
        <w:rPr>
          <w:rStyle w:val="normaltextrun"/>
          <w:rFonts w:ascii="Calibri" w:hAnsi="Calibri" w:cs="Calibri"/>
          <w:b/>
          <w:bCs/>
        </w:rPr>
        <w:t>suuna hindamine</w:t>
      </w:r>
      <w:r w:rsidRPr="009F566B">
        <w:rPr>
          <w:rStyle w:val="normaltextrun"/>
          <w:rFonts w:ascii="Calibri" w:hAnsi="Calibri" w:cs="Calibri"/>
        </w:rPr>
        <w:t xml:space="preserve"> (positiivne vs negatiivne) sõltub suuresti subjektiivsest eelistusest vaadeldava objekti osas. Visuaalset mõju saab pidada oluliseks eeskätt juhul kui muudetakse olulisi vaateid, millel on </w:t>
      </w:r>
      <w:proofErr w:type="spellStart"/>
      <w:r w:rsidRPr="009F566B">
        <w:rPr>
          <w:rStyle w:val="normaltextrun"/>
          <w:rFonts w:ascii="Calibri" w:hAnsi="Calibri" w:cs="Calibri"/>
        </w:rPr>
        <w:t>maastikuline</w:t>
      </w:r>
      <w:proofErr w:type="spellEnd"/>
      <w:r w:rsidRPr="009F566B">
        <w:rPr>
          <w:rStyle w:val="normaltextrun"/>
          <w:rFonts w:ascii="Calibri" w:hAnsi="Calibri" w:cs="Calibri"/>
        </w:rPr>
        <w:t xml:space="preserve"> vms väärtus, mida soovitakse säilitada muutumatuna (nt vaated ajaloolistele objektidele, vanalinnale, loodusmaastikule vms) ehk tegu on olulise vaatega linnaruumilises või </w:t>
      </w:r>
      <w:proofErr w:type="spellStart"/>
      <w:r w:rsidRPr="009F566B">
        <w:rPr>
          <w:rStyle w:val="normaltextrun"/>
          <w:rFonts w:ascii="Calibri" w:hAnsi="Calibri" w:cs="Calibri"/>
        </w:rPr>
        <w:t>maastikulises</w:t>
      </w:r>
      <w:proofErr w:type="spellEnd"/>
      <w:r w:rsidRPr="009F566B">
        <w:rPr>
          <w:rStyle w:val="normaltextrun"/>
          <w:rFonts w:ascii="Calibri" w:hAnsi="Calibri" w:cs="Calibri"/>
        </w:rPr>
        <w:t xml:space="preserve"> mõistes.  Samuti võib oluliseks pidada piirkonnale omase vaate iseloomu olulist muutust (nt looduslik vaade asendub t</w:t>
      </w:r>
      <w:r w:rsidR="0045480C" w:rsidRPr="009F566B">
        <w:rPr>
          <w:rStyle w:val="normaltextrun"/>
          <w:rFonts w:ascii="Calibri" w:hAnsi="Calibri" w:cs="Calibri"/>
        </w:rPr>
        <w:t>ehislikuga</w:t>
      </w:r>
      <w:r w:rsidRPr="009F566B">
        <w:rPr>
          <w:rStyle w:val="normaltextrun"/>
          <w:rFonts w:ascii="Calibri" w:hAnsi="Calibri" w:cs="Calibri"/>
        </w:rPr>
        <w:t xml:space="preserve"> vms). </w:t>
      </w:r>
      <w:r w:rsidRPr="009F566B">
        <w:rPr>
          <w:rStyle w:val="eop"/>
          <w:rFonts w:ascii="Calibri" w:hAnsi="Calibri" w:cs="Calibri"/>
        </w:rPr>
        <w:t> </w:t>
      </w:r>
      <w:proofErr w:type="spellStart"/>
      <w:r w:rsidR="0045480C" w:rsidRPr="009F566B">
        <w:rPr>
          <w:rStyle w:val="eop"/>
          <w:rFonts w:ascii="Calibri" w:hAnsi="Calibri" w:cs="Calibri"/>
        </w:rPr>
        <w:t>Haabneme</w:t>
      </w:r>
      <w:proofErr w:type="spellEnd"/>
      <w:r w:rsidR="0045480C" w:rsidRPr="009F566B">
        <w:rPr>
          <w:rStyle w:val="eop"/>
          <w:rFonts w:ascii="Calibri" w:hAnsi="Calibri" w:cs="Calibri"/>
        </w:rPr>
        <w:t xml:space="preserve"> keskuses ei ole seni </w:t>
      </w:r>
      <w:r w:rsidRPr="009F566B">
        <w:rPr>
          <w:rStyle w:val="normaltextrun"/>
          <w:rFonts w:ascii="Calibri" w:hAnsi="Calibri" w:cs="Calibri"/>
        </w:rPr>
        <w:t>arengudokumen</w:t>
      </w:r>
      <w:r w:rsidR="0045480C" w:rsidRPr="009F566B">
        <w:rPr>
          <w:rStyle w:val="normaltextrun"/>
          <w:rFonts w:ascii="Calibri" w:hAnsi="Calibri" w:cs="Calibri"/>
        </w:rPr>
        <w:t>tidega</w:t>
      </w:r>
      <w:r w:rsidRPr="009F566B">
        <w:rPr>
          <w:rStyle w:val="normaltextrun"/>
          <w:rFonts w:ascii="Calibri" w:hAnsi="Calibri" w:cs="Calibri"/>
        </w:rPr>
        <w:t xml:space="preserve"> määra</w:t>
      </w:r>
      <w:r w:rsidR="0045480C" w:rsidRPr="009F566B">
        <w:rPr>
          <w:rStyle w:val="normaltextrun"/>
          <w:rFonts w:ascii="Calibri" w:hAnsi="Calibri" w:cs="Calibri"/>
        </w:rPr>
        <w:t>tud</w:t>
      </w:r>
      <w:r w:rsidRPr="009F566B">
        <w:rPr>
          <w:rStyle w:val="normaltextrun"/>
          <w:rFonts w:ascii="Calibri" w:hAnsi="Calibri" w:cs="Calibri"/>
        </w:rPr>
        <w:t xml:space="preserve"> vaatepunkte või -koridore, mille osas tuleks tagada nende säilimine.</w:t>
      </w:r>
      <w:r w:rsidR="0045480C" w:rsidRPr="009F566B">
        <w:rPr>
          <w:rStyle w:val="normaltextrun"/>
          <w:rFonts w:ascii="Calibri" w:hAnsi="Calibri" w:cs="Calibri"/>
        </w:rPr>
        <w:t xml:space="preserve"> Kavandatav kuni 12 korruseline hoonestus on arvatavasti piirkonnas </w:t>
      </w:r>
      <w:r w:rsidRPr="009F566B">
        <w:rPr>
          <w:rStyle w:val="normaltextrun"/>
          <w:rFonts w:ascii="Calibri" w:hAnsi="Calibri" w:cs="Calibri"/>
        </w:rPr>
        <w:t xml:space="preserve">domineeriva </w:t>
      </w:r>
      <w:r w:rsidRPr="009F566B">
        <w:rPr>
          <w:rStyle w:val="normaltextrun"/>
          <w:rFonts w:ascii="Calibri" w:hAnsi="Calibri" w:cs="Calibri"/>
        </w:rPr>
        <w:lastRenderedPageBreak/>
        <w:t>iseloomuga.</w:t>
      </w:r>
      <w:r w:rsidR="0045480C" w:rsidRPr="009F566B">
        <w:rPr>
          <w:rStyle w:val="normaltextrun"/>
          <w:rFonts w:ascii="Calibri" w:hAnsi="Calibri" w:cs="Calibri"/>
        </w:rPr>
        <w:t xml:space="preserve"> Vajadusel </w:t>
      </w:r>
      <w:r w:rsidR="00465E44" w:rsidRPr="009F566B">
        <w:rPr>
          <w:rStyle w:val="normaltextrun"/>
          <w:rFonts w:ascii="Calibri" w:hAnsi="Calibri" w:cs="Calibri"/>
        </w:rPr>
        <w:t xml:space="preserve">saab koostada </w:t>
      </w:r>
      <w:r w:rsidRPr="009F566B">
        <w:rPr>
          <w:rFonts w:ascii="Calibri" w:hAnsi="Calibri" w:cs="Calibri"/>
          <w:lang w:eastAsia="ar-SA"/>
        </w:rPr>
        <w:t>3D mudel</w:t>
      </w:r>
      <w:r w:rsidR="00465E44" w:rsidRPr="009F566B">
        <w:rPr>
          <w:rFonts w:ascii="Calibri" w:hAnsi="Calibri" w:cs="Calibri"/>
          <w:lang w:eastAsia="ar-SA"/>
        </w:rPr>
        <w:t>eid ning leida parim võimalik lahendus. Üks võimalus on korraldada arhitektuuri võistlus vms.</w:t>
      </w:r>
    </w:p>
    <w:p w14:paraId="0EDD4FA4" w14:textId="4671F415" w:rsidR="00EF6EF4" w:rsidRDefault="00EF6EF4" w:rsidP="00EF6EF4">
      <w:pPr>
        <w:pStyle w:val="Pealkiri2"/>
        <w:rPr>
          <w:lang w:val="et-EE" w:eastAsia="ar-SA"/>
        </w:rPr>
      </w:pPr>
      <w:bookmarkStart w:id="41" w:name="_Toc167991972"/>
      <w:r>
        <w:rPr>
          <w:lang w:val="et-EE" w:eastAsia="ar-SA"/>
        </w:rPr>
        <w:t>Kliimamõjud</w:t>
      </w:r>
      <w:bookmarkEnd w:id="41"/>
    </w:p>
    <w:p w14:paraId="53C915F1" w14:textId="77777777" w:rsidR="009F566B" w:rsidRDefault="007C4D46" w:rsidP="00EF6EF4">
      <w:pPr>
        <w:rPr>
          <w:lang w:val="et-EE" w:eastAsia="ar-SA"/>
        </w:rPr>
      </w:pPr>
      <w:r w:rsidRPr="009F566B">
        <w:rPr>
          <w:lang w:val="et-EE" w:eastAsia="ar-SA"/>
        </w:rPr>
        <w:t>V</w:t>
      </w:r>
      <w:r w:rsidR="009F566B" w:rsidRPr="009F566B">
        <w:rPr>
          <w:lang w:val="et-EE" w:eastAsia="ar-SA"/>
        </w:rPr>
        <w:t xml:space="preserve">iimsi vallas on koostatud Viimsi valla kliimamuutustega kohanemise arengukava </w:t>
      </w:r>
      <w:r w:rsidRPr="009F566B">
        <w:rPr>
          <w:lang w:val="et-EE" w:eastAsia="ar-SA"/>
        </w:rPr>
        <w:t>2021-2031</w:t>
      </w:r>
      <w:r w:rsidR="009F566B" w:rsidRPr="009F566B">
        <w:rPr>
          <w:lang w:val="et-EE" w:eastAsia="ar-SA"/>
        </w:rPr>
        <w:t xml:space="preserve"> ja </w:t>
      </w:r>
      <w:r w:rsidR="007D4377" w:rsidRPr="009F566B">
        <w:rPr>
          <w:lang w:val="et-EE" w:eastAsia="ar-SA"/>
        </w:rPr>
        <w:t>Viimsi valla energia- ja kliimakava</w:t>
      </w:r>
      <w:r w:rsidR="009F566B" w:rsidRPr="009F566B">
        <w:rPr>
          <w:lang w:val="et-EE" w:eastAsia="ar-SA"/>
        </w:rPr>
        <w:t>, millega tuleb</w:t>
      </w:r>
      <w:r w:rsidR="009F566B">
        <w:rPr>
          <w:lang w:val="et-EE" w:eastAsia="ar-SA"/>
        </w:rPr>
        <w:t xml:space="preserve"> planeeringu koostamisel arvestada. </w:t>
      </w:r>
    </w:p>
    <w:p w14:paraId="602D5996" w14:textId="0C676CE7" w:rsidR="00EF6EF4" w:rsidRDefault="00EF6EF4" w:rsidP="00EF6EF4">
      <w:pPr>
        <w:rPr>
          <w:lang w:val="et-EE" w:eastAsia="ar-SA"/>
        </w:rPr>
      </w:pPr>
      <w:r w:rsidRPr="00EF6EF4">
        <w:rPr>
          <w:lang w:val="et-EE" w:eastAsia="ar-SA"/>
        </w:rPr>
        <w:t>Temperatuuritõusuga kaasnev kuumalainete sagenemine on üks peamisi tulevikukliima riske nii Eestis kui ka mujal maailmas. Kuumalained võimenduvad eeskätt tiheasustusaladel soojussaare efektina, kus suured tumedad pinnad (nt: asfaltteed, asfaltkattega parklad, bituumenkatused) neelavad suurema osa päikesekiirgusest, mis omakorda kütavad õhku. Tekkiv soojussaar on ümbritsevast maapiirkonnast märkimisväärselt soojem linnastunud ala. Maa-ameti soojussaarte kaardirakenduses</w:t>
      </w:r>
      <w:r w:rsidRPr="00EB14BD">
        <w:rPr>
          <w:lang w:val="et-EE" w:eastAsia="ar-SA"/>
        </w:rPr>
        <w:t>t</w:t>
      </w:r>
      <w:r w:rsidR="00EB14BD" w:rsidRPr="00EB14BD">
        <w:rPr>
          <w:rFonts w:cs="Calibri"/>
          <w:noProof/>
          <w:vertAlign w:val="superscript"/>
          <w:lang w:eastAsia="ar-SA"/>
        </w:rPr>
        <w:footnoteReference w:id="6"/>
      </w:r>
      <w:r w:rsidR="00DE290A">
        <w:rPr>
          <w:lang w:val="et-EE" w:eastAsia="ar-SA"/>
        </w:rPr>
        <w:t xml:space="preserve"> </w:t>
      </w:r>
      <w:r w:rsidRPr="00EF6EF4">
        <w:rPr>
          <w:lang w:val="et-EE" w:eastAsia="ar-SA"/>
        </w:rPr>
        <w:t>on näha, et olulised soojussaarte tekkekohad on</w:t>
      </w:r>
      <w:r>
        <w:rPr>
          <w:lang w:val="et-EE" w:eastAsia="ar-SA"/>
        </w:rPr>
        <w:t xml:space="preserve"> näiteks parklad.</w:t>
      </w:r>
      <w:r w:rsidRPr="00EF6EF4">
        <w:rPr>
          <w:lang w:val="et-EE" w:eastAsia="ar-SA"/>
        </w:rPr>
        <w:t xml:space="preserve"> Planeeringuliselt tuleb püüda soojussaarte teket vähendada nähes </w:t>
      </w:r>
      <w:r>
        <w:rPr>
          <w:lang w:val="et-EE" w:eastAsia="ar-SA"/>
        </w:rPr>
        <w:t>k</w:t>
      </w:r>
      <w:r w:rsidRPr="00EF6EF4">
        <w:rPr>
          <w:lang w:val="et-EE" w:eastAsia="ar-SA"/>
        </w:rPr>
        <w:t xml:space="preserve">runtidele ette kõrghaljastuse rajamist, mis aitab soojussaarte efekti vähendada. </w:t>
      </w:r>
      <w:r>
        <w:rPr>
          <w:lang w:val="et-EE" w:eastAsia="ar-SA"/>
        </w:rPr>
        <w:t xml:space="preserve">Parklaid saab samuti  </w:t>
      </w:r>
      <w:r w:rsidRPr="00EF6EF4">
        <w:rPr>
          <w:lang w:val="et-EE" w:eastAsia="ar-SA"/>
        </w:rPr>
        <w:t>liigendada põõsaste ja puudega.</w:t>
      </w:r>
      <w:r w:rsidR="00D82CE0">
        <w:rPr>
          <w:lang w:val="et-EE" w:eastAsia="ar-SA"/>
        </w:rPr>
        <w:t xml:space="preserve"> </w:t>
      </w:r>
      <w:r w:rsidRPr="00EF6EF4">
        <w:rPr>
          <w:lang w:val="et-EE" w:eastAsia="ar-SA"/>
        </w:rPr>
        <w:t>Samuti kasuta</w:t>
      </w:r>
      <w:r>
        <w:rPr>
          <w:lang w:val="et-EE" w:eastAsia="ar-SA"/>
        </w:rPr>
        <w:t xml:space="preserve">takse </w:t>
      </w:r>
      <w:r w:rsidRPr="00EF6EF4">
        <w:rPr>
          <w:lang w:val="et-EE" w:eastAsia="ar-SA"/>
        </w:rPr>
        <w:t>maastikukujunduses vee</w:t>
      </w:r>
      <w:r w:rsidR="008A2971">
        <w:rPr>
          <w:lang w:val="et-EE" w:eastAsia="ar-SA"/>
        </w:rPr>
        <w:t>-</w:t>
      </w:r>
      <w:r w:rsidRPr="00EF6EF4">
        <w:rPr>
          <w:lang w:val="et-EE" w:eastAsia="ar-SA"/>
        </w:rPr>
        <w:t>elemente (tiigid, avatud kraavid), mis võimaldavad vähendada nii temperatuuritõusu kui ka puhverdada sagenevate tormidega kaasnevate valingvihmade veekoguseid</w:t>
      </w:r>
      <w:r w:rsidR="008A2971">
        <w:rPr>
          <w:lang w:val="et-EE" w:eastAsia="ar-SA"/>
        </w:rPr>
        <w:t xml:space="preserve"> ning samas võimaldavad vett taaskasutada.</w:t>
      </w:r>
    </w:p>
    <w:p w14:paraId="0D7902AF" w14:textId="11D441B0" w:rsidR="00D82CE0" w:rsidRPr="00D82CE0" w:rsidRDefault="00D82CE0" w:rsidP="00EF6EF4">
      <w:pPr>
        <w:rPr>
          <w:b/>
          <w:bCs/>
          <w:lang w:val="et-EE" w:eastAsia="ar-SA"/>
        </w:rPr>
      </w:pPr>
      <w:r w:rsidRPr="00D82CE0">
        <w:rPr>
          <w:b/>
          <w:bCs/>
          <w:lang w:val="et-EE" w:eastAsia="ar-SA"/>
        </w:rPr>
        <w:t xml:space="preserve">Olulist mõju kliimatingimustele DP esialgse lahendusega </w:t>
      </w:r>
      <w:r w:rsidR="008A2971">
        <w:rPr>
          <w:b/>
          <w:bCs/>
          <w:lang w:val="et-EE" w:eastAsia="ar-SA"/>
        </w:rPr>
        <w:t xml:space="preserve">eeldatavalt </w:t>
      </w:r>
      <w:r w:rsidRPr="00D82CE0">
        <w:rPr>
          <w:b/>
          <w:bCs/>
          <w:lang w:val="et-EE" w:eastAsia="ar-SA"/>
        </w:rPr>
        <w:t>ei kaasne.</w:t>
      </w:r>
    </w:p>
    <w:p w14:paraId="4E23035E" w14:textId="621BA767" w:rsidR="00147395" w:rsidRPr="004834BB" w:rsidRDefault="00147395" w:rsidP="00622D8B">
      <w:pPr>
        <w:pStyle w:val="Pealkiri2"/>
        <w:rPr>
          <w:lang w:val="et-EE"/>
        </w:rPr>
      </w:pPr>
      <w:bookmarkStart w:id="42" w:name="_Toc167991973"/>
      <w:r w:rsidRPr="004834BB">
        <w:rPr>
          <w:lang w:val="et-EE"/>
        </w:rPr>
        <w:t>Mõju kultuuriväärtustele</w:t>
      </w:r>
      <w:bookmarkEnd w:id="42"/>
    </w:p>
    <w:p w14:paraId="69B0E3D4" w14:textId="655BB6B0" w:rsidR="00D7281A" w:rsidRPr="00B55BA4" w:rsidRDefault="00147395" w:rsidP="00D7281A">
      <w:pPr>
        <w:shd w:val="clear" w:color="auto" w:fill="FFFFFF"/>
        <w:spacing w:before="0"/>
        <w:rPr>
          <w:bCs/>
          <w:lang w:val="et-EE"/>
        </w:rPr>
      </w:pPr>
      <w:r w:rsidRPr="00622D8B">
        <w:rPr>
          <w:lang w:val="et-EE"/>
        </w:rPr>
        <w:t xml:space="preserve">Kultuurimälestiste riikliku registri </w:t>
      </w:r>
      <w:r w:rsidR="00EC68AA" w:rsidRPr="00622D8B">
        <w:rPr>
          <w:lang w:val="et-EE"/>
        </w:rPr>
        <w:t xml:space="preserve">andmetel </w:t>
      </w:r>
      <w:r w:rsidR="00423DF9">
        <w:rPr>
          <w:lang w:val="et-EE"/>
        </w:rPr>
        <w:t xml:space="preserve">ei asu </w:t>
      </w:r>
      <w:proofErr w:type="spellStart"/>
      <w:r w:rsidR="008A2971">
        <w:rPr>
          <w:lang w:val="et-EE"/>
        </w:rPr>
        <w:t>planeringu</w:t>
      </w:r>
      <w:r w:rsidR="00B55BA4">
        <w:rPr>
          <w:lang w:val="et-EE"/>
        </w:rPr>
        <w:t>alal</w:t>
      </w:r>
      <w:proofErr w:type="spellEnd"/>
      <w:r w:rsidR="00423DF9">
        <w:rPr>
          <w:lang w:val="et-EE"/>
        </w:rPr>
        <w:t xml:space="preserve"> </w:t>
      </w:r>
      <w:r w:rsidR="008A2971">
        <w:rPr>
          <w:lang w:val="et-EE"/>
        </w:rPr>
        <w:t xml:space="preserve">ega lähialal </w:t>
      </w:r>
      <w:r w:rsidR="00423DF9">
        <w:rPr>
          <w:lang w:val="et-EE"/>
        </w:rPr>
        <w:t>mu</w:t>
      </w:r>
      <w:r w:rsidRPr="00EC68AA">
        <w:rPr>
          <w:bCs/>
          <w:lang w:val="et-EE"/>
        </w:rPr>
        <w:t>insuskaitseseaduse alusel kaitstavaid objekte</w:t>
      </w:r>
      <w:r w:rsidR="008A2971">
        <w:rPr>
          <w:bCs/>
          <w:lang w:val="et-EE"/>
        </w:rPr>
        <w:t>, mis võiksid kavandatavat tegevust mõjutada.</w:t>
      </w:r>
    </w:p>
    <w:p w14:paraId="02C4A089" w14:textId="3C05B1FD" w:rsidR="00147395" w:rsidRPr="004834BB" w:rsidRDefault="00423DF9" w:rsidP="0008351A">
      <w:pPr>
        <w:shd w:val="clear" w:color="auto" w:fill="FFFFFF"/>
        <w:rPr>
          <w:b/>
          <w:lang w:val="et-EE"/>
        </w:rPr>
      </w:pPr>
      <w:r>
        <w:rPr>
          <w:b/>
          <w:lang w:val="et-EE"/>
        </w:rPr>
        <w:t>M</w:t>
      </w:r>
      <w:r w:rsidR="00147395" w:rsidRPr="004834BB">
        <w:rPr>
          <w:b/>
          <w:lang w:val="et-EE"/>
        </w:rPr>
        <w:t>õju kultuuriväärtuste</w:t>
      </w:r>
      <w:r w:rsidR="00200B7E">
        <w:rPr>
          <w:b/>
          <w:lang w:val="et-EE"/>
        </w:rPr>
        <w:t xml:space="preserve"> säilimisele</w:t>
      </w:r>
      <w:r w:rsidR="00147395" w:rsidRPr="004834BB">
        <w:rPr>
          <w:b/>
          <w:lang w:val="et-EE"/>
        </w:rPr>
        <w:t xml:space="preserve"> DP realiseerimisel puudub. </w:t>
      </w:r>
    </w:p>
    <w:p w14:paraId="6BDC5509" w14:textId="77777777" w:rsidR="00135382" w:rsidRPr="004834BB" w:rsidRDefault="00135382" w:rsidP="00EC68AA">
      <w:pPr>
        <w:pStyle w:val="Pealkiri2"/>
        <w:rPr>
          <w:noProof/>
          <w:lang w:val="et-EE"/>
        </w:rPr>
      </w:pPr>
      <w:bookmarkStart w:id="43" w:name="_Toc167991974"/>
      <w:r w:rsidRPr="004834BB">
        <w:rPr>
          <w:lang w:val="et-EE"/>
        </w:rPr>
        <w:t>Avariiolukordade</w:t>
      </w:r>
      <w:r w:rsidRPr="004834BB">
        <w:rPr>
          <w:noProof/>
          <w:lang w:val="et-EE"/>
        </w:rPr>
        <w:t xml:space="preserve"> </w:t>
      </w:r>
      <w:proofErr w:type="spellStart"/>
      <w:r w:rsidRPr="00EC68AA">
        <w:t>esinemise</w:t>
      </w:r>
      <w:proofErr w:type="spellEnd"/>
      <w:r w:rsidRPr="004834BB">
        <w:rPr>
          <w:noProof/>
          <w:lang w:val="et-EE"/>
        </w:rPr>
        <w:t xml:space="preserve"> võimalikkus</w:t>
      </w:r>
      <w:bookmarkEnd w:id="40"/>
      <w:bookmarkEnd w:id="43"/>
    </w:p>
    <w:p w14:paraId="3BA8FD2B" w14:textId="77777777" w:rsidR="00BC28D2" w:rsidRDefault="00135382" w:rsidP="00135382">
      <w:pPr>
        <w:autoSpaceDE w:val="0"/>
        <w:autoSpaceDN w:val="0"/>
        <w:adjustRightInd w:val="0"/>
        <w:rPr>
          <w:lang w:val="et-EE"/>
        </w:rPr>
      </w:pPr>
      <w:r w:rsidRPr="004834BB">
        <w:rPr>
          <w:lang w:val="et-EE"/>
        </w:rPr>
        <w:t xml:space="preserve">Planeeringualale ei ole kavandatud </w:t>
      </w:r>
      <w:r w:rsidR="00BB09D5" w:rsidRPr="004834BB">
        <w:rPr>
          <w:lang w:val="et-EE"/>
        </w:rPr>
        <w:t xml:space="preserve">uusi </w:t>
      </w:r>
      <w:r w:rsidRPr="004834BB">
        <w:rPr>
          <w:lang w:val="et-EE"/>
        </w:rPr>
        <w:t>keskkonnaohtlikke rajatisi ega tegevusi.</w:t>
      </w:r>
    </w:p>
    <w:p w14:paraId="522C1517" w14:textId="1430C5EF" w:rsidR="00135382" w:rsidRPr="004834BB" w:rsidRDefault="00135382" w:rsidP="00135382">
      <w:pPr>
        <w:autoSpaceDE w:val="0"/>
        <w:autoSpaceDN w:val="0"/>
        <w:adjustRightInd w:val="0"/>
        <w:rPr>
          <w:b/>
          <w:lang w:val="et-EE"/>
        </w:rPr>
      </w:pPr>
      <w:r w:rsidRPr="004834BB">
        <w:rPr>
          <w:b/>
          <w:lang w:val="et-EE"/>
        </w:rPr>
        <w:t xml:space="preserve">Seega ei ole </w:t>
      </w:r>
      <w:r w:rsidR="008A2971">
        <w:rPr>
          <w:b/>
          <w:lang w:val="et-EE"/>
        </w:rPr>
        <w:t xml:space="preserve">hetkel </w:t>
      </w:r>
      <w:r w:rsidRPr="004834BB">
        <w:rPr>
          <w:b/>
          <w:lang w:val="et-EE"/>
        </w:rPr>
        <w:t xml:space="preserve">eeldada kavandavast tegevusest tulenevaid </w:t>
      </w:r>
      <w:r w:rsidR="0079425F" w:rsidRPr="004834BB">
        <w:rPr>
          <w:b/>
          <w:lang w:val="et-EE"/>
        </w:rPr>
        <w:t xml:space="preserve">võimaliku </w:t>
      </w:r>
      <w:r w:rsidRPr="004834BB">
        <w:rPr>
          <w:b/>
          <w:lang w:val="et-EE"/>
        </w:rPr>
        <w:t>olulise keskkonnamõjuga avariiolukord</w:t>
      </w:r>
      <w:r w:rsidR="001B2BC3">
        <w:rPr>
          <w:b/>
          <w:lang w:val="et-EE"/>
        </w:rPr>
        <w:t>ade esinemist</w:t>
      </w:r>
      <w:r w:rsidR="00DC43EC" w:rsidRPr="004834BB">
        <w:rPr>
          <w:b/>
          <w:lang w:val="et-EE"/>
        </w:rPr>
        <w:t>.</w:t>
      </w:r>
    </w:p>
    <w:p w14:paraId="0031FD15" w14:textId="77777777" w:rsidR="00135382" w:rsidRPr="004834BB" w:rsidRDefault="00135382" w:rsidP="00EC68AA">
      <w:pPr>
        <w:pStyle w:val="Pealkiri2"/>
        <w:rPr>
          <w:lang w:val="et-EE"/>
        </w:rPr>
      </w:pPr>
      <w:bookmarkStart w:id="44" w:name="_Toc530133112"/>
      <w:bookmarkStart w:id="45" w:name="_Toc167991975"/>
      <w:proofErr w:type="spellStart"/>
      <w:r w:rsidRPr="004834BB">
        <w:rPr>
          <w:lang w:val="et-EE"/>
        </w:rPr>
        <w:t>Lähipiirkonna</w:t>
      </w:r>
      <w:proofErr w:type="spellEnd"/>
      <w:r w:rsidRPr="004834BB">
        <w:rPr>
          <w:lang w:val="et-EE"/>
        </w:rPr>
        <w:t xml:space="preserve"> teised arendused ja võimalik mõjude kumuleerumine</w:t>
      </w:r>
      <w:bookmarkEnd w:id="44"/>
      <w:bookmarkEnd w:id="45"/>
    </w:p>
    <w:p w14:paraId="4F8AF904" w14:textId="23149D10" w:rsidR="00660530" w:rsidRDefault="00CF3CA3" w:rsidP="00DC43EC">
      <w:pPr>
        <w:rPr>
          <w:lang w:val="et-EE" w:eastAsia="et-EE"/>
        </w:rPr>
      </w:pPr>
      <w:r>
        <w:rPr>
          <w:lang w:val="et-EE" w:eastAsia="et-EE"/>
        </w:rPr>
        <w:t>Planeeringuala kontaktvööndis</w:t>
      </w:r>
      <w:r w:rsidR="008A2971">
        <w:rPr>
          <w:lang w:val="et-EE" w:eastAsia="et-EE"/>
        </w:rPr>
        <w:t xml:space="preserve"> on</w:t>
      </w:r>
      <w:r>
        <w:rPr>
          <w:lang w:val="et-EE" w:eastAsia="et-EE"/>
        </w:rPr>
        <w:t xml:space="preserve"> </w:t>
      </w:r>
      <w:r w:rsidRPr="00432302">
        <w:rPr>
          <w:lang w:val="et-EE" w:eastAsia="et-EE"/>
        </w:rPr>
        <w:t>t</w:t>
      </w:r>
      <w:r w:rsidR="00423DF9">
        <w:rPr>
          <w:lang w:val="et-EE" w:eastAsia="et-EE"/>
        </w:rPr>
        <w:t>oimu</w:t>
      </w:r>
      <w:r w:rsidR="008A2971">
        <w:rPr>
          <w:lang w:val="et-EE" w:eastAsia="et-EE"/>
        </w:rPr>
        <w:t>nud</w:t>
      </w:r>
      <w:r w:rsidR="00423DF9">
        <w:rPr>
          <w:lang w:val="et-EE" w:eastAsia="et-EE"/>
        </w:rPr>
        <w:t xml:space="preserve"> </w:t>
      </w:r>
      <w:r w:rsidR="00660530">
        <w:rPr>
          <w:lang w:val="et-EE" w:eastAsia="et-EE"/>
        </w:rPr>
        <w:t xml:space="preserve">ja </w:t>
      </w:r>
      <w:r w:rsidR="008A2971">
        <w:rPr>
          <w:lang w:val="et-EE" w:eastAsia="et-EE"/>
        </w:rPr>
        <w:t xml:space="preserve">kindlasti </w:t>
      </w:r>
      <w:r w:rsidR="00660530">
        <w:rPr>
          <w:lang w:val="et-EE" w:eastAsia="et-EE"/>
        </w:rPr>
        <w:t xml:space="preserve">on oodata </w:t>
      </w:r>
      <w:r w:rsidR="004F7A17">
        <w:rPr>
          <w:lang w:val="et-EE" w:eastAsia="et-EE"/>
        </w:rPr>
        <w:t xml:space="preserve">edaspidi </w:t>
      </w:r>
      <w:r w:rsidRPr="00432302">
        <w:rPr>
          <w:lang w:val="et-EE" w:eastAsia="et-EE"/>
        </w:rPr>
        <w:t>teis</w:t>
      </w:r>
      <w:r w:rsidR="00423DF9">
        <w:rPr>
          <w:lang w:val="et-EE" w:eastAsia="et-EE"/>
        </w:rPr>
        <w:t xml:space="preserve">i </w:t>
      </w:r>
      <w:r w:rsidR="004F7A17">
        <w:rPr>
          <w:lang w:val="et-EE" w:eastAsia="et-EE"/>
        </w:rPr>
        <w:t xml:space="preserve">uusi </w:t>
      </w:r>
      <w:r w:rsidRPr="00432302">
        <w:rPr>
          <w:lang w:val="et-EE" w:eastAsia="et-EE"/>
        </w:rPr>
        <w:t>arendus</w:t>
      </w:r>
      <w:r w:rsidR="00423DF9">
        <w:rPr>
          <w:lang w:val="et-EE" w:eastAsia="et-EE"/>
        </w:rPr>
        <w:t>i.</w:t>
      </w:r>
      <w:r w:rsidR="00660530">
        <w:rPr>
          <w:lang w:val="et-EE" w:eastAsia="et-EE"/>
        </w:rPr>
        <w:t xml:space="preserve"> Piirkond on perspektiivikas arenguala, mille arendamine </w:t>
      </w:r>
      <w:r w:rsidR="008A2971">
        <w:rPr>
          <w:lang w:val="et-EE" w:eastAsia="et-EE"/>
        </w:rPr>
        <w:t>hakkab aga tulevikus toimuma juba uue koostatava üldplaneeringu alusel.</w:t>
      </w:r>
    </w:p>
    <w:p w14:paraId="353B896B" w14:textId="74A97089" w:rsidR="00DC43EC" w:rsidRDefault="00423DF9" w:rsidP="00DC43EC">
      <w:pPr>
        <w:rPr>
          <w:lang w:val="et-EE" w:eastAsia="et-EE"/>
        </w:rPr>
      </w:pPr>
      <w:r>
        <w:rPr>
          <w:lang w:val="et-EE" w:eastAsia="et-EE"/>
        </w:rPr>
        <w:t xml:space="preserve">Otsene </w:t>
      </w:r>
      <w:r w:rsidR="00CF3CA3" w:rsidRPr="00432302">
        <w:rPr>
          <w:lang w:val="et-EE" w:eastAsia="et-EE"/>
        </w:rPr>
        <w:t>koosmõju</w:t>
      </w:r>
      <w:r w:rsidR="00BA2A9C" w:rsidRPr="00432302">
        <w:rPr>
          <w:lang w:val="et-EE" w:eastAsia="et-EE"/>
        </w:rPr>
        <w:t xml:space="preserve"> või mõjude kumuleerumine</w:t>
      </w:r>
      <w:r>
        <w:rPr>
          <w:lang w:val="et-EE" w:eastAsia="et-EE"/>
        </w:rPr>
        <w:t xml:space="preserve"> </w:t>
      </w:r>
      <w:r w:rsidR="008A2971">
        <w:rPr>
          <w:lang w:val="et-EE" w:eastAsia="et-EE"/>
        </w:rPr>
        <w:t xml:space="preserve">hetkel </w:t>
      </w:r>
      <w:r>
        <w:rPr>
          <w:lang w:val="et-EE" w:eastAsia="et-EE"/>
        </w:rPr>
        <w:t>puudub</w:t>
      </w:r>
      <w:r w:rsidR="00CF3CA3">
        <w:rPr>
          <w:lang w:val="et-EE" w:eastAsia="et-EE"/>
        </w:rPr>
        <w:t xml:space="preserve">. </w:t>
      </w:r>
      <w:r w:rsidR="00DC43EC" w:rsidRPr="004834BB">
        <w:rPr>
          <w:lang w:val="et-EE" w:eastAsia="et-EE"/>
        </w:rPr>
        <w:t xml:space="preserve">Seoses üldise </w:t>
      </w:r>
      <w:proofErr w:type="spellStart"/>
      <w:r w:rsidR="00DC43EC" w:rsidRPr="004834BB">
        <w:rPr>
          <w:lang w:val="et-EE" w:eastAsia="et-EE"/>
        </w:rPr>
        <w:t>autostumise</w:t>
      </w:r>
      <w:proofErr w:type="spellEnd"/>
      <w:r w:rsidR="00622D8B">
        <w:rPr>
          <w:lang w:val="et-EE" w:eastAsia="et-EE"/>
        </w:rPr>
        <w:t>,</w:t>
      </w:r>
      <w:r w:rsidR="00DC43EC" w:rsidRPr="004834BB">
        <w:rPr>
          <w:lang w:val="et-EE" w:eastAsia="et-EE"/>
        </w:rPr>
        <w:t xml:space="preserve"> </w:t>
      </w:r>
      <w:r w:rsidR="008A2971">
        <w:rPr>
          <w:lang w:val="et-EE" w:eastAsia="et-EE"/>
        </w:rPr>
        <w:t>Haabneeme</w:t>
      </w:r>
      <w:r>
        <w:rPr>
          <w:lang w:val="et-EE" w:eastAsia="et-EE"/>
        </w:rPr>
        <w:t xml:space="preserve"> aleviku</w:t>
      </w:r>
      <w:r w:rsidR="00DC43EC" w:rsidRPr="004834BB">
        <w:rPr>
          <w:lang w:val="et-EE" w:eastAsia="et-EE"/>
        </w:rPr>
        <w:t xml:space="preserve"> arengu</w:t>
      </w:r>
      <w:r w:rsidR="00622D8B">
        <w:rPr>
          <w:lang w:val="et-EE" w:eastAsia="et-EE"/>
        </w:rPr>
        <w:t xml:space="preserve"> ja </w:t>
      </w:r>
      <w:r w:rsidR="008E7031">
        <w:rPr>
          <w:lang w:val="et-EE" w:eastAsia="et-EE"/>
        </w:rPr>
        <w:t>vajalike juurdepääsude</w:t>
      </w:r>
      <w:r w:rsidR="00622D8B">
        <w:rPr>
          <w:lang w:val="et-EE" w:eastAsia="et-EE"/>
        </w:rPr>
        <w:t xml:space="preserve"> </w:t>
      </w:r>
      <w:r>
        <w:rPr>
          <w:lang w:val="et-EE" w:eastAsia="et-EE"/>
        </w:rPr>
        <w:t>väljaehitamise</w:t>
      </w:r>
      <w:r w:rsidR="0044344C">
        <w:rPr>
          <w:lang w:val="et-EE" w:eastAsia="et-EE"/>
        </w:rPr>
        <w:t>ga</w:t>
      </w:r>
      <w:r w:rsidR="00DC43EC" w:rsidRPr="004834BB">
        <w:rPr>
          <w:lang w:val="et-EE" w:eastAsia="et-EE"/>
        </w:rPr>
        <w:t xml:space="preserve"> ei saa välistada </w:t>
      </w:r>
      <w:r w:rsidR="00BA2A9C">
        <w:rPr>
          <w:lang w:val="et-EE" w:eastAsia="et-EE"/>
        </w:rPr>
        <w:t xml:space="preserve">piirkonnas </w:t>
      </w:r>
      <w:r w:rsidR="00DC43EC" w:rsidRPr="004834BB">
        <w:rPr>
          <w:lang w:val="et-EE" w:eastAsia="et-EE"/>
        </w:rPr>
        <w:t xml:space="preserve">üldist </w:t>
      </w:r>
      <w:r w:rsidR="00BA2A9C">
        <w:rPr>
          <w:lang w:val="et-EE" w:eastAsia="et-EE"/>
        </w:rPr>
        <w:t xml:space="preserve">mõõdukat </w:t>
      </w:r>
      <w:r w:rsidR="00DC43EC" w:rsidRPr="004834BB">
        <w:rPr>
          <w:lang w:val="et-EE" w:eastAsia="et-EE"/>
        </w:rPr>
        <w:t>müratasemete või õhusaastetasemete tõusu</w:t>
      </w:r>
      <w:r w:rsidR="00622D8B">
        <w:rPr>
          <w:lang w:val="et-EE" w:eastAsia="et-EE"/>
        </w:rPr>
        <w:t xml:space="preserve"> tulevikus</w:t>
      </w:r>
      <w:r w:rsidR="00AA0F22">
        <w:rPr>
          <w:lang w:val="et-EE" w:eastAsia="et-EE"/>
        </w:rPr>
        <w:t xml:space="preserve"> ka ilma DP lahendust </w:t>
      </w:r>
      <w:r w:rsidR="0044344C">
        <w:rPr>
          <w:lang w:val="et-EE" w:eastAsia="et-EE"/>
        </w:rPr>
        <w:t>ellu viimata</w:t>
      </w:r>
      <w:r w:rsidR="00DC43EC" w:rsidRPr="004834BB">
        <w:rPr>
          <w:lang w:val="et-EE" w:eastAsia="et-EE"/>
        </w:rPr>
        <w:t xml:space="preserve">. </w:t>
      </w:r>
    </w:p>
    <w:p w14:paraId="26B5CE54" w14:textId="4FF7B14F" w:rsidR="00744F14" w:rsidRPr="004834BB" w:rsidRDefault="007A5CE7" w:rsidP="001A34FE">
      <w:pPr>
        <w:pStyle w:val="Pealkiri2"/>
        <w:rPr>
          <w:lang w:val="et-EE"/>
        </w:rPr>
      </w:pPr>
      <w:bookmarkStart w:id="46" w:name="_Toc167991976"/>
      <w:r>
        <w:rPr>
          <w:lang w:val="et-EE"/>
        </w:rPr>
        <w:lastRenderedPageBreak/>
        <w:t>Muud aspektid</w:t>
      </w:r>
      <w:bookmarkEnd w:id="46"/>
    </w:p>
    <w:p w14:paraId="3BA32ED6" w14:textId="15A818EB" w:rsidR="007A5CE7" w:rsidRDefault="007A5CE7" w:rsidP="007A5CE7">
      <w:pPr>
        <w:rPr>
          <w:shd w:val="clear" w:color="auto" w:fill="FFFFFF"/>
          <w:lang w:val="et-EE"/>
        </w:rPr>
      </w:pPr>
      <w:bookmarkStart w:id="47" w:name="_Toc532555820"/>
      <w:r w:rsidRPr="00F60928">
        <w:rPr>
          <w:shd w:val="clear" w:color="auto" w:fill="FFFFFF"/>
          <w:lang w:val="et-EE"/>
        </w:rPr>
        <w:t xml:space="preserve">Riigipiiriülese mõju esinemist käsitletava detailplaneeringuga kavandatava tegevusega kaasnevana ei ole oodata. </w:t>
      </w:r>
    </w:p>
    <w:p w14:paraId="3138EF33" w14:textId="28520F28" w:rsidR="008E7031" w:rsidRPr="008E7031" w:rsidRDefault="00E760E0" w:rsidP="008E7031">
      <w:r w:rsidRPr="00F60928">
        <w:rPr>
          <w:shd w:val="clear" w:color="auto" w:fill="FFFFFF"/>
          <w:lang w:val="et-EE"/>
        </w:rPr>
        <w:t xml:space="preserve">Vastavalt </w:t>
      </w:r>
      <w:proofErr w:type="spellStart"/>
      <w:r w:rsidRPr="00F60928">
        <w:rPr>
          <w:shd w:val="clear" w:color="auto" w:fill="FFFFFF"/>
          <w:lang w:val="et-EE"/>
        </w:rPr>
        <w:t>KeHJS</w:t>
      </w:r>
      <w:proofErr w:type="spellEnd"/>
      <w:r w:rsidRPr="00F60928">
        <w:rPr>
          <w:shd w:val="clear" w:color="auto" w:fill="FFFFFF"/>
          <w:lang w:val="et-EE"/>
        </w:rPr>
        <w:t xml:space="preserve"> </w:t>
      </w:r>
      <w:r w:rsidRPr="00F60928">
        <w:rPr>
          <w:rFonts w:cs="Calibri"/>
          <w:shd w:val="clear" w:color="auto" w:fill="FFFFFF"/>
          <w:lang w:val="et-EE"/>
        </w:rPr>
        <w:t>§</w:t>
      </w:r>
      <w:r w:rsidRPr="00F60928">
        <w:rPr>
          <w:shd w:val="clear" w:color="auto" w:fill="FFFFFF"/>
          <w:lang w:val="et-EE"/>
        </w:rPr>
        <w:t xml:space="preserve"> 33 lg 4 p 3 kohaselt tuleb eelhinnangus hinnata strateegilise planeerimisdokumendi asjakohasust ja olulisust keskkonnakaalutluste integreerimisel teistesse</w:t>
      </w:r>
      <w:r w:rsidR="00352860">
        <w:rPr>
          <w:shd w:val="clear" w:color="auto" w:fill="FFFFFF"/>
          <w:lang w:val="et-EE"/>
        </w:rPr>
        <w:t xml:space="preserve"> valdkondadesse. Antud juhul strateegiline </w:t>
      </w:r>
      <w:r w:rsidRPr="00F60928">
        <w:rPr>
          <w:shd w:val="clear" w:color="auto" w:fill="FFFFFF"/>
          <w:lang w:val="et-EE"/>
        </w:rPr>
        <w:t>olulisus keskkonnakaalutluste integreerimisel teistesse valdkondadesse puudub</w:t>
      </w:r>
      <w:r w:rsidRPr="008E7031">
        <w:rPr>
          <w:shd w:val="clear" w:color="auto" w:fill="FFFFFF"/>
          <w:lang w:val="et-EE"/>
        </w:rPr>
        <w:t>.</w:t>
      </w:r>
      <w:r w:rsidR="008E7031" w:rsidRPr="008E7031">
        <w:t xml:space="preserve"> </w:t>
      </w:r>
      <w:proofErr w:type="spellStart"/>
      <w:r w:rsidR="008E7031" w:rsidRPr="008E7031">
        <w:t>Antud</w:t>
      </w:r>
      <w:proofErr w:type="spellEnd"/>
      <w:r w:rsidR="008E7031" w:rsidRPr="008E7031">
        <w:t xml:space="preserve"> </w:t>
      </w:r>
      <w:proofErr w:type="spellStart"/>
      <w:r w:rsidR="008E7031" w:rsidRPr="008E7031">
        <w:t>juhul</w:t>
      </w:r>
      <w:proofErr w:type="spellEnd"/>
      <w:r w:rsidR="008E7031" w:rsidRPr="008E7031">
        <w:t xml:space="preserve"> on </w:t>
      </w:r>
      <w:proofErr w:type="spellStart"/>
      <w:r w:rsidR="008E7031" w:rsidRPr="008E7031">
        <w:t>strateegilise</w:t>
      </w:r>
      <w:proofErr w:type="spellEnd"/>
      <w:r w:rsidR="008E7031" w:rsidRPr="008E7031">
        <w:t xml:space="preserve"> </w:t>
      </w:r>
      <w:proofErr w:type="spellStart"/>
      <w:r w:rsidR="008E7031" w:rsidRPr="008E7031">
        <w:t>planeerimisdokumendi</w:t>
      </w:r>
      <w:proofErr w:type="spellEnd"/>
      <w:r w:rsidR="008E7031" w:rsidRPr="008E7031">
        <w:t xml:space="preserve"> </w:t>
      </w:r>
      <w:proofErr w:type="spellStart"/>
      <w:r w:rsidR="008E7031" w:rsidRPr="008E7031">
        <w:t>näol</w:t>
      </w:r>
      <w:proofErr w:type="spellEnd"/>
      <w:r w:rsidR="008E7031" w:rsidRPr="008E7031">
        <w:t xml:space="preserve"> tegu </w:t>
      </w:r>
      <w:proofErr w:type="spellStart"/>
      <w:r w:rsidR="008E7031" w:rsidRPr="008E7031">
        <w:t>detailplaneeringuga</w:t>
      </w:r>
      <w:proofErr w:type="spellEnd"/>
      <w:r w:rsidR="008E7031" w:rsidRPr="008E7031">
        <w:t xml:space="preserve">, </w:t>
      </w:r>
      <w:proofErr w:type="spellStart"/>
      <w:r w:rsidR="008E7031" w:rsidRPr="008E7031">
        <w:t>mille</w:t>
      </w:r>
      <w:proofErr w:type="spellEnd"/>
      <w:r w:rsidR="008E7031" w:rsidRPr="008E7031">
        <w:t xml:space="preserve"> </w:t>
      </w:r>
      <w:proofErr w:type="spellStart"/>
      <w:r w:rsidR="008E7031" w:rsidRPr="008E7031">
        <w:t>jaoks</w:t>
      </w:r>
      <w:proofErr w:type="spellEnd"/>
      <w:r w:rsidR="008E7031" w:rsidRPr="008E7031">
        <w:t xml:space="preserve"> </w:t>
      </w:r>
      <w:proofErr w:type="spellStart"/>
      <w:r w:rsidR="008E7031" w:rsidRPr="008E7031">
        <w:t>asjakohaseks</w:t>
      </w:r>
      <w:proofErr w:type="spellEnd"/>
      <w:r w:rsidR="008E7031" w:rsidRPr="008E7031">
        <w:t xml:space="preserve"> </w:t>
      </w:r>
      <w:proofErr w:type="spellStart"/>
      <w:r w:rsidR="008E7031" w:rsidRPr="008E7031">
        <w:t>ülemuslikuks</w:t>
      </w:r>
      <w:proofErr w:type="spellEnd"/>
      <w:r w:rsidR="008E7031" w:rsidRPr="008E7031">
        <w:t xml:space="preserve"> </w:t>
      </w:r>
      <w:proofErr w:type="spellStart"/>
      <w:r w:rsidR="008E7031" w:rsidRPr="008E7031">
        <w:t>keskkonnakaitselisi</w:t>
      </w:r>
      <w:proofErr w:type="spellEnd"/>
      <w:r w:rsidR="008E7031" w:rsidRPr="008E7031">
        <w:t xml:space="preserve"> </w:t>
      </w:r>
      <w:proofErr w:type="spellStart"/>
      <w:r w:rsidR="008E7031" w:rsidRPr="008E7031">
        <w:t>eesmärke</w:t>
      </w:r>
      <w:proofErr w:type="spellEnd"/>
      <w:r w:rsidR="008E7031" w:rsidRPr="008E7031">
        <w:t xml:space="preserve"> </w:t>
      </w:r>
      <w:proofErr w:type="spellStart"/>
      <w:r w:rsidR="008E7031" w:rsidRPr="008E7031">
        <w:t>seadvaks</w:t>
      </w:r>
      <w:proofErr w:type="spellEnd"/>
      <w:r w:rsidR="008E7031" w:rsidRPr="008E7031">
        <w:t xml:space="preserve"> </w:t>
      </w:r>
      <w:proofErr w:type="spellStart"/>
      <w:r w:rsidR="008E7031" w:rsidRPr="008E7031">
        <w:t>dokumendiks</w:t>
      </w:r>
      <w:proofErr w:type="spellEnd"/>
      <w:r w:rsidR="008E7031" w:rsidRPr="008E7031">
        <w:t xml:space="preserve"> on </w:t>
      </w:r>
      <w:proofErr w:type="spellStart"/>
      <w:r w:rsidR="008E7031" w:rsidRPr="008E7031">
        <w:t>Eesti</w:t>
      </w:r>
      <w:proofErr w:type="spellEnd"/>
      <w:r w:rsidR="008E7031" w:rsidRPr="008E7031">
        <w:t xml:space="preserve"> </w:t>
      </w:r>
      <w:proofErr w:type="spellStart"/>
      <w:r w:rsidR="008E7031" w:rsidRPr="008E7031">
        <w:t>keskkonnastrateegia</w:t>
      </w:r>
      <w:proofErr w:type="spellEnd"/>
      <w:r w:rsidR="008E7031" w:rsidRPr="008E7031">
        <w:t xml:space="preserve">. </w:t>
      </w:r>
    </w:p>
    <w:p w14:paraId="703D3E7B" w14:textId="77777777" w:rsidR="008E7031" w:rsidRPr="008E7031" w:rsidRDefault="00000000" w:rsidP="008E7031">
      <w:hyperlink r:id="rId17" w:history="1">
        <w:proofErr w:type="spellStart"/>
        <w:r w:rsidR="008E7031" w:rsidRPr="008E7031">
          <w:rPr>
            <w:rStyle w:val="Hperlink"/>
            <w:rFonts w:cs="Calibri"/>
          </w:rPr>
          <w:t>Eesti</w:t>
        </w:r>
        <w:proofErr w:type="spellEnd"/>
        <w:r w:rsidR="008E7031" w:rsidRPr="008E7031">
          <w:rPr>
            <w:rStyle w:val="Hperlink"/>
            <w:rFonts w:cs="Calibri"/>
          </w:rPr>
          <w:t xml:space="preserve"> </w:t>
        </w:r>
        <w:proofErr w:type="spellStart"/>
        <w:r w:rsidR="008E7031" w:rsidRPr="008E7031">
          <w:rPr>
            <w:rStyle w:val="Hperlink"/>
            <w:rFonts w:cs="Calibri"/>
          </w:rPr>
          <w:t>keskkonnastrateegia</w:t>
        </w:r>
        <w:proofErr w:type="spellEnd"/>
        <w:r w:rsidR="008E7031" w:rsidRPr="008E7031">
          <w:rPr>
            <w:rStyle w:val="Hperlink"/>
            <w:rFonts w:cs="Calibri"/>
          </w:rPr>
          <w:t xml:space="preserve"> </w:t>
        </w:r>
        <w:proofErr w:type="spellStart"/>
        <w:r w:rsidR="008E7031" w:rsidRPr="008E7031">
          <w:rPr>
            <w:rStyle w:val="Hperlink"/>
            <w:rFonts w:cs="Calibri"/>
          </w:rPr>
          <w:t>aastani</w:t>
        </w:r>
        <w:proofErr w:type="spellEnd"/>
        <w:r w:rsidR="008E7031" w:rsidRPr="008E7031">
          <w:rPr>
            <w:rStyle w:val="Hperlink"/>
            <w:rFonts w:cs="Calibri"/>
          </w:rPr>
          <w:t xml:space="preserve"> 2030</w:t>
        </w:r>
      </w:hyperlink>
      <w:r w:rsidR="008E7031" w:rsidRPr="008E7031">
        <w:t xml:space="preserve"> on </w:t>
      </w:r>
      <w:proofErr w:type="spellStart"/>
      <w:r w:rsidR="008E7031" w:rsidRPr="008E7031">
        <w:t>keskkonnavaldkonna</w:t>
      </w:r>
      <w:proofErr w:type="spellEnd"/>
      <w:r w:rsidR="008E7031" w:rsidRPr="008E7031">
        <w:t xml:space="preserve"> </w:t>
      </w:r>
      <w:proofErr w:type="spellStart"/>
      <w:r w:rsidR="008E7031" w:rsidRPr="008E7031">
        <w:t>arengustrateegia</w:t>
      </w:r>
      <w:proofErr w:type="spellEnd"/>
      <w:r w:rsidR="008E7031" w:rsidRPr="008E7031">
        <w:t xml:space="preserve">, mis </w:t>
      </w:r>
      <w:proofErr w:type="spellStart"/>
      <w:r w:rsidR="008E7031" w:rsidRPr="008E7031">
        <w:t>juhindub</w:t>
      </w:r>
      <w:proofErr w:type="spellEnd"/>
      <w:r w:rsidR="008E7031" w:rsidRPr="008E7031">
        <w:t xml:space="preserve"> </w:t>
      </w:r>
      <w:proofErr w:type="spellStart"/>
      <w:r w:rsidR="008E7031" w:rsidRPr="008E7031">
        <w:t>Eesti</w:t>
      </w:r>
      <w:proofErr w:type="spellEnd"/>
      <w:r w:rsidR="008E7031" w:rsidRPr="008E7031">
        <w:t xml:space="preserve"> </w:t>
      </w:r>
      <w:proofErr w:type="spellStart"/>
      <w:r w:rsidR="008E7031" w:rsidRPr="008E7031">
        <w:t>säästva</w:t>
      </w:r>
      <w:proofErr w:type="spellEnd"/>
      <w:r w:rsidR="008E7031" w:rsidRPr="008E7031">
        <w:t xml:space="preserve"> </w:t>
      </w:r>
      <w:proofErr w:type="spellStart"/>
      <w:r w:rsidR="008E7031" w:rsidRPr="008E7031">
        <w:t>arengu</w:t>
      </w:r>
      <w:proofErr w:type="spellEnd"/>
      <w:r w:rsidR="008E7031" w:rsidRPr="008E7031">
        <w:t xml:space="preserve"> </w:t>
      </w:r>
      <w:proofErr w:type="spellStart"/>
      <w:r w:rsidR="008E7031" w:rsidRPr="008E7031">
        <w:t>riikliku</w:t>
      </w:r>
      <w:proofErr w:type="spellEnd"/>
      <w:r w:rsidR="008E7031" w:rsidRPr="008E7031">
        <w:t xml:space="preserve"> </w:t>
      </w:r>
      <w:proofErr w:type="spellStart"/>
      <w:r w:rsidR="008E7031" w:rsidRPr="008E7031">
        <w:t>strateegia</w:t>
      </w:r>
      <w:proofErr w:type="spellEnd"/>
      <w:r w:rsidR="008E7031" w:rsidRPr="008E7031">
        <w:t xml:space="preserve"> “</w:t>
      </w:r>
      <w:proofErr w:type="spellStart"/>
      <w:r w:rsidR="008E7031" w:rsidRPr="008E7031">
        <w:t>Säästev</w:t>
      </w:r>
      <w:proofErr w:type="spellEnd"/>
      <w:r w:rsidR="008E7031" w:rsidRPr="008E7031">
        <w:t xml:space="preserve"> </w:t>
      </w:r>
      <w:proofErr w:type="spellStart"/>
      <w:r w:rsidR="008E7031" w:rsidRPr="008E7031">
        <w:t>Eesti</w:t>
      </w:r>
      <w:proofErr w:type="spellEnd"/>
      <w:r w:rsidR="008E7031" w:rsidRPr="008E7031">
        <w:t xml:space="preserve"> 21” </w:t>
      </w:r>
      <w:proofErr w:type="spellStart"/>
      <w:r w:rsidR="008E7031" w:rsidRPr="008E7031">
        <w:t>põhimõtetest</w:t>
      </w:r>
      <w:proofErr w:type="spellEnd"/>
      <w:r w:rsidR="008E7031" w:rsidRPr="008E7031">
        <w:t xml:space="preserve"> ja on </w:t>
      </w:r>
      <w:proofErr w:type="spellStart"/>
      <w:r w:rsidR="008E7031" w:rsidRPr="008E7031">
        <w:t>katusstrateegiaks</w:t>
      </w:r>
      <w:proofErr w:type="spellEnd"/>
      <w:r w:rsidR="008E7031" w:rsidRPr="008E7031">
        <w:t xml:space="preserve"> </w:t>
      </w:r>
      <w:proofErr w:type="spellStart"/>
      <w:r w:rsidR="008E7031" w:rsidRPr="008E7031">
        <w:t>kõikidele</w:t>
      </w:r>
      <w:proofErr w:type="spellEnd"/>
      <w:r w:rsidR="008E7031" w:rsidRPr="008E7031">
        <w:t xml:space="preserve"> </w:t>
      </w:r>
      <w:proofErr w:type="spellStart"/>
      <w:r w:rsidR="008E7031" w:rsidRPr="008E7031">
        <w:t>keskkonna</w:t>
      </w:r>
      <w:proofErr w:type="spellEnd"/>
      <w:r w:rsidR="008E7031" w:rsidRPr="008E7031">
        <w:t xml:space="preserve"> </w:t>
      </w:r>
      <w:proofErr w:type="spellStart"/>
      <w:r w:rsidR="008E7031" w:rsidRPr="008E7031">
        <w:t>valdkonna</w:t>
      </w:r>
      <w:proofErr w:type="spellEnd"/>
      <w:r w:rsidR="008E7031" w:rsidRPr="008E7031">
        <w:t xml:space="preserve"> ala-</w:t>
      </w:r>
      <w:proofErr w:type="spellStart"/>
      <w:r w:rsidR="008E7031" w:rsidRPr="008E7031">
        <w:t>valdkondlikele</w:t>
      </w:r>
      <w:proofErr w:type="spellEnd"/>
      <w:r w:rsidR="008E7031" w:rsidRPr="008E7031">
        <w:t xml:space="preserve"> </w:t>
      </w:r>
      <w:proofErr w:type="spellStart"/>
      <w:r w:rsidR="008E7031" w:rsidRPr="008E7031">
        <w:t>arengukavadele</w:t>
      </w:r>
      <w:proofErr w:type="spellEnd"/>
      <w:r w:rsidR="008E7031" w:rsidRPr="008E7031">
        <w:t xml:space="preserve">, mis </w:t>
      </w:r>
      <w:proofErr w:type="spellStart"/>
      <w:r w:rsidR="008E7031" w:rsidRPr="008E7031">
        <w:t>peavad</w:t>
      </w:r>
      <w:proofErr w:type="spellEnd"/>
      <w:r w:rsidR="008E7031" w:rsidRPr="008E7031">
        <w:t xml:space="preserve"> </w:t>
      </w:r>
      <w:proofErr w:type="spellStart"/>
      <w:r w:rsidR="008E7031" w:rsidRPr="008E7031">
        <w:t>koostamisel</w:t>
      </w:r>
      <w:proofErr w:type="spellEnd"/>
      <w:r w:rsidR="008E7031" w:rsidRPr="008E7031">
        <w:t xml:space="preserve"> </w:t>
      </w:r>
      <w:proofErr w:type="spellStart"/>
      <w:r w:rsidR="008E7031" w:rsidRPr="008E7031">
        <w:t>või</w:t>
      </w:r>
      <w:proofErr w:type="spellEnd"/>
      <w:r w:rsidR="008E7031" w:rsidRPr="008E7031">
        <w:t xml:space="preserve"> </w:t>
      </w:r>
      <w:proofErr w:type="spellStart"/>
      <w:r w:rsidR="008E7031" w:rsidRPr="008E7031">
        <w:t>täiendamisel</w:t>
      </w:r>
      <w:proofErr w:type="spellEnd"/>
      <w:r w:rsidR="008E7031" w:rsidRPr="008E7031">
        <w:t xml:space="preserve"> </w:t>
      </w:r>
      <w:proofErr w:type="spellStart"/>
      <w:r w:rsidR="008E7031" w:rsidRPr="008E7031">
        <w:t>juhinduma</w:t>
      </w:r>
      <w:proofErr w:type="spellEnd"/>
      <w:r w:rsidR="008E7031" w:rsidRPr="008E7031">
        <w:t xml:space="preserve"> </w:t>
      </w:r>
      <w:proofErr w:type="spellStart"/>
      <w:r w:rsidR="008E7031" w:rsidRPr="008E7031">
        <w:t>keskkonnastrateegias</w:t>
      </w:r>
      <w:proofErr w:type="spellEnd"/>
      <w:r w:rsidR="008E7031" w:rsidRPr="008E7031">
        <w:t xml:space="preserve"> </w:t>
      </w:r>
      <w:proofErr w:type="spellStart"/>
      <w:r w:rsidR="008E7031" w:rsidRPr="008E7031">
        <w:t>toodud</w:t>
      </w:r>
      <w:proofErr w:type="spellEnd"/>
      <w:r w:rsidR="008E7031" w:rsidRPr="008E7031">
        <w:t xml:space="preserve"> </w:t>
      </w:r>
      <w:proofErr w:type="spellStart"/>
      <w:r w:rsidR="008E7031" w:rsidRPr="008E7031">
        <w:t>põhimõtetest</w:t>
      </w:r>
      <w:proofErr w:type="spellEnd"/>
      <w:r w:rsidR="008E7031" w:rsidRPr="008E7031">
        <w:t>.</w:t>
      </w:r>
    </w:p>
    <w:p w14:paraId="6CD0A0D2" w14:textId="2809EF93" w:rsidR="00E760E0" w:rsidRPr="008E7031" w:rsidRDefault="008E7031" w:rsidP="008E7031">
      <w:pPr>
        <w:rPr>
          <w:shd w:val="clear" w:color="auto" w:fill="FFFFFF"/>
          <w:lang w:val="et-EE"/>
        </w:rPr>
      </w:pPr>
      <w:proofErr w:type="spellStart"/>
      <w:r w:rsidRPr="008E7031">
        <w:t>Eesti</w:t>
      </w:r>
      <w:proofErr w:type="spellEnd"/>
      <w:r w:rsidRPr="008E7031">
        <w:t xml:space="preserve"> </w:t>
      </w:r>
      <w:proofErr w:type="spellStart"/>
      <w:r w:rsidRPr="008E7031">
        <w:t>Keskkonnastrateegia</w:t>
      </w:r>
      <w:r w:rsidR="00BC23F5">
        <w:t>s</w:t>
      </w:r>
      <w:proofErr w:type="spellEnd"/>
      <w:r w:rsidRPr="008E7031">
        <w:t xml:space="preserve"> </w:t>
      </w:r>
      <w:proofErr w:type="spellStart"/>
      <w:r w:rsidRPr="008E7031">
        <w:t>aastani</w:t>
      </w:r>
      <w:proofErr w:type="spellEnd"/>
      <w:r w:rsidRPr="008E7031">
        <w:t xml:space="preserve"> 2030 </w:t>
      </w:r>
      <w:proofErr w:type="spellStart"/>
      <w:r w:rsidRPr="008E7031">
        <w:t>märgitakse</w:t>
      </w:r>
      <w:proofErr w:type="spellEnd"/>
      <w:r w:rsidRPr="008E7031">
        <w:t xml:space="preserve"> </w:t>
      </w:r>
      <w:proofErr w:type="spellStart"/>
      <w:r w:rsidRPr="008E7031">
        <w:t>negatiivse</w:t>
      </w:r>
      <w:proofErr w:type="spellEnd"/>
      <w:r w:rsidRPr="008E7031">
        <w:t xml:space="preserve"> </w:t>
      </w:r>
      <w:proofErr w:type="spellStart"/>
      <w:r w:rsidRPr="008E7031">
        <w:t>suundumusena</w:t>
      </w:r>
      <w:proofErr w:type="spellEnd"/>
      <w:r w:rsidRPr="008E7031">
        <w:t xml:space="preserve"> </w:t>
      </w:r>
      <w:proofErr w:type="spellStart"/>
      <w:r w:rsidRPr="008E7031">
        <w:t>õhusaaste</w:t>
      </w:r>
      <w:proofErr w:type="spellEnd"/>
      <w:r w:rsidRPr="008E7031">
        <w:t xml:space="preserve"> (</w:t>
      </w:r>
      <w:proofErr w:type="spellStart"/>
      <w:r w:rsidRPr="008E7031">
        <w:t>tahked</w:t>
      </w:r>
      <w:proofErr w:type="spellEnd"/>
      <w:r w:rsidRPr="008E7031">
        <w:t xml:space="preserve"> </w:t>
      </w:r>
      <w:proofErr w:type="spellStart"/>
      <w:r w:rsidRPr="008E7031">
        <w:t>osakesed</w:t>
      </w:r>
      <w:proofErr w:type="spellEnd"/>
      <w:r w:rsidRPr="008E7031">
        <w:t xml:space="preserve">, </w:t>
      </w:r>
      <w:proofErr w:type="spellStart"/>
      <w:r w:rsidRPr="008E7031">
        <w:t>gaasilised</w:t>
      </w:r>
      <w:proofErr w:type="spellEnd"/>
      <w:r w:rsidRPr="008E7031">
        <w:t xml:space="preserve"> </w:t>
      </w:r>
      <w:proofErr w:type="spellStart"/>
      <w:r w:rsidRPr="008E7031">
        <w:t>saasteained</w:t>
      </w:r>
      <w:proofErr w:type="spellEnd"/>
      <w:r w:rsidRPr="008E7031">
        <w:t xml:space="preserve">) ja </w:t>
      </w:r>
      <w:proofErr w:type="spellStart"/>
      <w:r w:rsidRPr="008E7031">
        <w:t>mürareostuse</w:t>
      </w:r>
      <w:proofErr w:type="spellEnd"/>
      <w:r w:rsidRPr="008E7031">
        <w:t xml:space="preserve"> </w:t>
      </w:r>
      <w:proofErr w:type="spellStart"/>
      <w:r w:rsidRPr="008E7031">
        <w:t>suurenemist</w:t>
      </w:r>
      <w:proofErr w:type="spellEnd"/>
      <w:r w:rsidRPr="008E7031">
        <w:t xml:space="preserve">, mis on </w:t>
      </w:r>
      <w:proofErr w:type="spellStart"/>
      <w:r w:rsidRPr="008E7031">
        <w:t>tingitud</w:t>
      </w:r>
      <w:proofErr w:type="spellEnd"/>
      <w:r w:rsidRPr="008E7031">
        <w:t xml:space="preserve"> </w:t>
      </w:r>
      <w:proofErr w:type="spellStart"/>
      <w:r w:rsidRPr="008E7031">
        <w:t>näiteks</w:t>
      </w:r>
      <w:proofErr w:type="spellEnd"/>
      <w:r w:rsidRPr="008E7031">
        <w:t xml:space="preserve"> </w:t>
      </w:r>
      <w:proofErr w:type="spellStart"/>
      <w:r w:rsidRPr="008E7031">
        <w:t>autode</w:t>
      </w:r>
      <w:proofErr w:type="spellEnd"/>
      <w:r w:rsidRPr="008E7031">
        <w:t xml:space="preserve"> </w:t>
      </w:r>
      <w:proofErr w:type="spellStart"/>
      <w:r w:rsidRPr="008E7031">
        <w:t>arvu</w:t>
      </w:r>
      <w:proofErr w:type="spellEnd"/>
      <w:r w:rsidRPr="008E7031">
        <w:t xml:space="preserve"> </w:t>
      </w:r>
      <w:proofErr w:type="spellStart"/>
      <w:r w:rsidRPr="008E7031">
        <w:t>suurenemisest</w:t>
      </w:r>
      <w:proofErr w:type="spellEnd"/>
      <w:r w:rsidRPr="008E7031">
        <w:t xml:space="preserve">. </w:t>
      </w:r>
      <w:proofErr w:type="spellStart"/>
      <w:r w:rsidRPr="008E7031">
        <w:t>Transpordi</w:t>
      </w:r>
      <w:proofErr w:type="spellEnd"/>
      <w:r w:rsidRPr="008E7031">
        <w:t xml:space="preserve"> </w:t>
      </w:r>
      <w:proofErr w:type="spellStart"/>
      <w:r w:rsidRPr="008E7031">
        <w:t>negatiivse</w:t>
      </w:r>
      <w:proofErr w:type="spellEnd"/>
      <w:r w:rsidRPr="008E7031">
        <w:t xml:space="preserve"> </w:t>
      </w:r>
      <w:proofErr w:type="spellStart"/>
      <w:r w:rsidRPr="008E7031">
        <w:t>keskkonnamõju</w:t>
      </w:r>
      <w:proofErr w:type="spellEnd"/>
      <w:r w:rsidRPr="008E7031">
        <w:t xml:space="preserve"> </w:t>
      </w:r>
      <w:proofErr w:type="spellStart"/>
      <w:r w:rsidRPr="008E7031">
        <w:t>osas</w:t>
      </w:r>
      <w:proofErr w:type="spellEnd"/>
      <w:r w:rsidRPr="008E7031">
        <w:t xml:space="preserve"> on </w:t>
      </w:r>
      <w:proofErr w:type="spellStart"/>
      <w:r w:rsidRPr="008E7031">
        <w:t>keskkonnastrateegia</w:t>
      </w:r>
      <w:proofErr w:type="spellEnd"/>
      <w:r w:rsidRPr="008E7031">
        <w:t xml:space="preserve"> </w:t>
      </w:r>
      <w:proofErr w:type="spellStart"/>
      <w:r w:rsidRPr="008E7031">
        <w:t>eesmärk</w:t>
      </w:r>
      <w:proofErr w:type="spellEnd"/>
      <w:r w:rsidRPr="008E7031">
        <w:t xml:space="preserve"> </w:t>
      </w:r>
      <w:proofErr w:type="spellStart"/>
      <w:r w:rsidRPr="008E7031">
        <w:t>arendada</w:t>
      </w:r>
      <w:proofErr w:type="spellEnd"/>
      <w:r w:rsidRPr="008E7031">
        <w:t xml:space="preserve"> </w:t>
      </w:r>
      <w:proofErr w:type="spellStart"/>
      <w:r w:rsidRPr="008E7031">
        <w:t>välja</w:t>
      </w:r>
      <w:proofErr w:type="spellEnd"/>
      <w:r w:rsidRPr="008E7031">
        <w:t xml:space="preserve"> </w:t>
      </w:r>
      <w:proofErr w:type="spellStart"/>
      <w:r w:rsidRPr="008E7031">
        <w:t>efektiivne</w:t>
      </w:r>
      <w:proofErr w:type="spellEnd"/>
      <w:r w:rsidRPr="008E7031">
        <w:t xml:space="preserve">, </w:t>
      </w:r>
      <w:proofErr w:type="spellStart"/>
      <w:r w:rsidRPr="008E7031">
        <w:t>keskkonnasõbralik</w:t>
      </w:r>
      <w:proofErr w:type="spellEnd"/>
      <w:r w:rsidRPr="008E7031">
        <w:t xml:space="preserve"> ja </w:t>
      </w:r>
      <w:proofErr w:type="spellStart"/>
      <w:r w:rsidRPr="008E7031">
        <w:t>mugav</w:t>
      </w:r>
      <w:proofErr w:type="spellEnd"/>
      <w:r w:rsidRPr="008E7031">
        <w:t xml:space="preserve"> </w:t>
      </w:r>
      <w:proofErr w:type="spellStart"/>
      <w:r w:rsidRPr="008E7031">
        <w:t>ühistranspordisüsteem</w:t>
      </w:r>
      <w:proofErr w:type="spellEnd"/>
      <w:r w:rsidRPr="008E7031">
        <w:t xml:space="preserve">, </w:t>
      </w:r>
      <w:proofErr w:type="spellStart"/>
      <w:r w:rsidRPr="008E7031">
        <w:t>ohutu</w:t>
      </w:r>
      <w:proofErr w:type="spellEnd"/>
      <w:r w:rsidRPr="008E7031">
        <w:t xml:space="preserve"> </w:t>
      </w:r>
      <w:proofErr w:type="spellStart"/>
      <w:r w:rsidRPr="008E7031">
        <w:t>kergliiklus</w:t>
      </w:r>
      <w:proofErr w:type="spellEnd"/>
      <w:r w:rsidRPr="008E7031">
        <w:t xml:space="preserve"> (</w:t>
      </w:r>
      <w:proofErr w:type="spellStart"/>
      <w:r w:rsidRPr="008E7031">
        <w:t>muuta</w:t>
      </w:r>
      <w:proofErr w:type="spellEnd"/>
      <w:r w:rsidRPr="008E7031">
        <w:t xml:space="preserve"> auto </w:t>
      </w:r>
      <w:proofErr w:type="spellStart"/>
      <w:r w:rsidRPr="008E7031">
        <w:t>alternatiivid</w:t>
      </w:r>
      <w:proofErr w:type="spellEnd"/>
      <w:r w:rsidRPr="008E7031">
        <w:t xml:space="preserve"> </w:t>
      </w:r>
      <w:proofErr w:type="spellStart"/>
      <w:r w:rsidRPr="008E7031">
        <w:t>mugavamaks</w:t>
      </w:r>
      <w:proofErr w:type="spellEnd"/>
      <w:r w:rsidRPr="008E7031">
        <w:t xml:space="preserve">) </w:t>
      </w:r>
      <w:proofErr w:type="spellStart"/>
      <w:r w:rsidRPr="008E7031">
        <w:t>ning</w:t>
      </w:r>
      <w:proofErr w:type="spellEnd"/>
      <w:r w:rsidRPr="008E7031">
        <w:t xml:space="preserve"> </w:t>
      </w:r>
      <w:proofErr w:type="spellStart"/>
      <w:r w:rsidRPr="008E7031">
        <w:t>sundpendelliiklust</w:t>
      </w:r>
      <w:proofErr w:type="spellEnd"/>
      <w:r w:rsidRPr="008E7031">
        <w:t xml:space="preserve"> </w:t>
      </w:r>
      <w:proofErr w:type="spellStart"/>
      <w:r w:rsidRPr="008E7031">
        <w:t>vähendav</w:t>
      </w:r>
      <w:proofErr w:type="spellEnd"/>
      <w:r w:rsidRPr="008E7031">
        <w:t xml:space="preserve"> </w:t>
      </w:r>
      <w:proofErr w:type="spellStart"/>
      <w:r w:rsidRPr="008E7031">
        <w:t>asustusstruktuur</w:t>
      </w:r>
      <w:proofErr w:type="spellEnd"/>
      <w:r w:rsidRPr="008E7031">
        <w:t xml:space="preserve"> (</w:t>
      </w:r>
      <w:proofErr w:type="spellStart"/>
      <w:r w:rsidRPr="008E7031">
        <w:t>vähendada</w:t>
      </w:r>
      <w:proofErr w:type="spellEnd"/>
      <w:r w:rsidRPr="008E7031">
        <w:t xml:space="preserve"> </w:t>
      </w:r>
      <w:proofErr w:type="spellStart"/>
      <w:r w:rsidRPr="008E7031">
        <w:t>transpordivajadust</w:t>
      </w:r>
      <w:proofErr w:type="spellEnd"/>
      <w:r w:rsidRPr="008E7031">
        <w:t xml:space="preserve">). </w:t>
      </w:r>
      <w:proofErr w:type="spellStart"/>
      <w:r w:rsidRPr="008E7031">
        <w:rPr>
          <w:b/>
        </w:rPr>
        <w:t>Detailplaneeringuga</w:t>
      </w:r>
      <w:proofErr w:type="spellEnd"/>
      <w:r w:rsidRPr="008E7031">
        <w:rPr>
          <w:b/>
        </w:rPr>
        <w:t xml:space="preserve"> </w:t>
      </w:r>
      <w:proofErr w:type="spellStart"/>
      <w:r w:rsidRPr="008E7031">
        <w:rPr>
          <w:b/>
        </w:rPr>
        <w:t>kavandatud</w:t>
      </w:r>
      <w:proofErr w:type="spellEnd"/>
      <w:r w:rsidRPr="008E7031">
        <w:rPr>
          <w:b/>
        </w:rPr>
        <w:t xml:space="preserve"> </w:t>
      </w:r>
      <w:proofErr w:type="spellStart"/>
      <w:r w:rsidRPr="008E7031">
        <w:rPr>
          <w:b/>
        </w:rPr>
        <w:t>tegevus</w:t>
      </w:r>
      <w:proofErr w:type="spellEnd"/>
      <w:r w:rsidRPr="008E7031">
        <w:rPr>
          <w:b/>
        </w:rPr>
        <w:t xml:space="preserve"> on </w:t>
      </w:r>
      <w:proofErr w:type="spellStart"/>
      <w:r w:rsidRPr="008E7031">
        <w:rPr>
          <w:b/>
        </w:rPr>
        <w:t>seega</w:t>
      </w:r>
      <w:proofErr w:type="spellEnd"/>
      <w:r w:rsidRPr="008E7031">
        <w:rPr>
          <w:b/>
        </w:rPr>
        <w:t xml:space="preserve"> </w:t>
      </w:r>
      <w:proofErr w:type="spellStart"/>
      <w:r w:rsidRPr="008E7031">
        <w:rPr>
          <w:b/>
        </w:rPr>
        <w:t>Eesti</w:t>
      </w:r>
      <w:proofErr w:type="spellEnd"/>
      <w:r w:rsidRPr="008E7031">
        <w:rPr>
          <w:b/>
        </w:rPr>
        <w:t xml:space="preserve"> </w:t>
      </w:r>
      <w:proofErr w:type="spellStart"/>
      <w:r w:rsidRPr="008E7031">
        <w:rPr>
          <w:b/>
        </w:rPr>
        <w:t>keskkonnastrateegiat</w:t>
      </w:r>
      <w:proofErr w:type="spellEnd"/>
      <w:r w:rsidRPr="008E7031">
        <w:rPr>
          <w:b/>
        </w:rPr>
        <w:t xml:space="preserve"> </w:t>
      </w:r>
      <w:proofErr w:type="spellStart"/>
      <w:r w:rsidRPr="008E7031">
        <w:rPr>
          <w:b/>
        </w:rPr>
        <w:t>toetav</w:t>
      </w:r>
      <w:proofErr w:type="spellEnd"/>
      <w:r w:rsidRPr="008E7031">
        <w:rPr>
          <w:b/>
        </w:rPr>
        <w:t xml:space="preserve">, </w:t>
      </w:r>
      <w:proofErr w:type="spellStart"/>
      <w:r w:rsidRPr="008E7031">
        <w:rPr>
          <w:b/>
        </w:rPr>
        <w:t>kui</w:t>
      </w:r>
      <w:proofErr w:type="spellEnd"/>
      <w:r w:rsidRPr="008E7031">
        <w:rPr>
          <w:b/>
        </w:rPr>
        <w:t xml:space="preserve"> </w:t>
      </w:r>
      <w:proofErr w:type="spellStart"/>
      <w:r w:rsidRPr="008E7031">
        <w:rPr>
          <w:b/>
        </w:rPr>
        <w:t>planeerimisprotsessis</w:t>
      </w:r>
      <w:proofErr w:type="spellEnd"/>
      <w:r w:rsidRPr="008E7031">
        <w:rPr>
          <w:b/>
        </w:rPr>
        <w:t xml:space="preserve"> </w:t>
      </w:r>
      <w:proofErr w:type="spellStart"/>
      <w:r w:rsidRPr="008E7031">
        <w:rPr>
          <w:b/>
        </w:rPr>
        <w:t>arvestatakse</w:t>
      </w:r>
      <w:proofErr w:type="spellEnd"/>
      <w:r w:rsidRPr="008E7031">
        <w:rPr>
          <w:b/>
        </w:rPr>
        <w:t xml:space="preserve"> ka </w:t>
      </w:r>
      <w:proofErr w:type="spellStart"/>
      <w:r w:rsidRPr="008E7031">
        <w:rPr>
          <w:b/>
        </w:rPr>
        <w:t>muude</w:t>
      </w:r>
      <w:proofErr w:type="spellEnd"/>
      <w:r w:rsidRPr="008E7031">
        <w:rPr>
          <w:b/>
        </w:rPr>
        <w:t xml:space="preserve"> </w:t>
      </w:r>
      <w:proofErr w:type="spellStart"/>
      <w:r w:rsidRPr="008E7031">
        <w:rPr>
          <w:b/>
        </w:rPr>
        <w:t>keskkonnakaalutlustega</w:t>
      </w:r>
      <w:proofErr w:type="spellEnd"/>
      <w:r w:rsidRPr="008E7031">
        <w:rPr>
          <w:b/>
        </w:rPr>
        <w:t>.</w:t>
      </w:r>
    </w:p>
    <w:p w14:paraId="23C64B20" w14:textId="431C005C" w:rsidR="00556889" w:rsidRPr="00FC3E33" w:rsidRDefault="00556889" w:rsidP="007A5CE7">
      <w:pPr>
        <w:rPr>
          <w:color w:val="000000"/>
          <w:lang w:val="et-EE" w:eastAsia="et-EE"/>
        </w:rPr>
      </w:pPr>
      <w:r w:rsidRPr="008E7031">
        <w:rPr>
          <w:shd w:val="clear" w:color="auto" w:fill="FFFFFF"/>
          <w:lang w:val="et-EE"/>
        </w:rPr>
        <w:t xml:space="preserve">Vastavalt </w:t>
      </w:r>
      <w:proofErr w:type="spellStart"/>
      <w:r w:rsidRPr="008E7031">
        <w:rPr>
          <w:shd w:val="clear" w:color="auto" w:fill="FFFFFF"/>
          <w:lang w:val="et-EE"/>
        </w:rPr>
        <w:t>KeHJS</w:t>
      </w:r>
      <w:proofErr w:type="spellEnd"/>
      <w:r w:rsidRPr="008E7031">
        <w:rPr>
          <w:shd w:val="clear" w:color="auto" w:fill="FFFFFF"/>
          <w:lang w:val="et-EE"/>
        </w:rPr>
        <w:t xml:space="preserve"> </w:t>
      </w:r>
      <w:r w:rsidRPr="008E7031">
        <w:rPr>
          <w:rFonts w:cs="Calibri"/>
          <w:shd w:val="clear" w:color="auto" w:fill="FFFFFF"/>
          <w:lang w:val="et-EE"/>
        </w:rPr>
        <w:t>§</w:t>
      </w:r>
      <w:r w:rsidRPr="008E7031">
        <w:rPr>
          <w:shd w:val="clear" w:color="auto" w:fill="FFFFFF"/>
          <w:lang w:val="et-EE"/>
        </w:rPr>
        <w:t xml:space="preserve"> 33 lg 4 p 5 tuleb eelhinnangus hinnata strateegilise planeerimisdokumendi</w:t>
      </w:r>
      <w:r w:rsidRPr="00F60928">
        <w:rPr>
          <w:shd w:val="clear" w:color="auto" w:fill="FFFFFF"/>
          <w:lang w:val="et-EE"/>
        </w:rPr>
        <w:t>, sealhulgas jäätmekäitluse või veekaitsega seotud planeerimisdokumendi tähtsust E</w:t>
      </w:r>
      <w:r w:rsidR="006C3A9B">
        <w:rPr>
          <w:shd w:val="clear" w:color="auto" w:fill="FFFFFF"/>
          <w:lang w:val="et-EE"/>
        </w:rPr>
        <w:t>L</w:t>
      </w:r>
      <w:r w:rsidRPr="00F60928">
        <w:rPr>
          <w:shd w:val="clear" w:color="auto" w:fill="FFFFFF"/>
          <w:lang w:val="et-EE"/>
        </w:rPr>
        <w:t xml:space="preserve"> keskkonnaalaste õigusaktide nõuete ülevõtmisel. Antud juhul</w:t>
      </w:r>
      <w:r w:rsidR="002B602D">
        <w:rPr>
          <w:shd w:val="clear" w:color="auto" w:fill="FFFFFF"/>
          <w:lang w:val="et-EE"/>
        </w:rPr>
        <w:t xml:space="preserve"> s</w:t>
      </w:r>
      <w:r w:rsidRPr="00F60928">
        <w:rPr>
          <w:shd w:val="clear" w:color="auto" w:fill="FFFFFF"/>
          <w:lang w:val="et-EE"/>
        </w:rPr>
        <w:t xml:space="preserve">eos Euroopa Liidu keskkonnaalaste õigusaktide nõuete ülevõtmisega puudub. </w:t>
      </w:r>
      <w:r w:rsidR="00FC3E33">
        <w:rPr>
          <w:color w:val="000000"/>
          <w:lang w:val="et-EE" w:eastAsia="et-EE"/>
        </w:rPr>
        <w:t>E</w:t>
      </w:r>
      <w:r w:rsidR="00FC3E33" w:rsidRPr="004834BB">
        <w:rPr>
          <w:color w:val="000000"/>
          <w:lang w:val="et-EE" w:eastAsia="et-EE"/>
        </w:rPr>
        <w:t>dasises DP koostamise menetluses tuleb rakendada Euroopa Liidu keskkonnaalastes õigusaktides sätestatud säästvuse, ettevaatlikkuse ja vältimise põhimõtteid.</w:t>
      </w:r>
    </w:p>
    <w:bookmarkEnd w:id="47"/>
    <w:p w14:paraId="39C9EF60" w14:textId="2EA55FB9" w:rsidR="002B7514" w:rsidRDefault="00744F14" w:rsidP="0008351A">
      <w:pPr>
        <w:rPr>
          <w:lang w:val="et-EE"/>
        </w:rPr>
      </w:pPr>
      <w:r w:rsidRPr="004834BB">
        <w:rPr>
          <w:lang w:val="et-EE" w:eastAsia="et-EE"/>
        </w:rPr>
        <w:t xml:space="preserve">Kui </w:t>
      </w:r>
      <w:r w:rsidR="004C19F1" w:rsidRPr="004834BB">
        <w:rPr>
          <w:lang w:val="et-EE" w:eastAsia="et-EE"/>
        </w:rPr>
        <w:t>DP-</w:t>
      </w:r>
      <w:proofErr w:type="spellStart"/>
      <w:r w:rsidR="004C19F1" w:rsidRPr="004834BB">
        <w:rPr>
          <w:lang w:val="et-EE" w:eastAsia="et-EE"/>
        </w:rPr>
        <w:t>ga</w:t>
      </w:r>
      <w:proofErr w:type="spellEnd"/>
      <w:r w:rsidRPr="004834BB">
        <w:rPr>
          <w:lang w:val="et-EE" w:eastAsia="et-EE"/>
        </w:rPr>
        <w:t xml:space="preserve"> planeeritakse võimalikku olulist keskkonnamõju kaasa toovat tegevust, siis tuleb kaaluda </w:t>
      </w:r>
      <w:r w:rsidR="004C19F1" w:rsidRPr="004834BB">
        <w:rPr>
          <w:lang w:val="et-EE" w:eastAsia="et-EE"/>
        </w:rPr>
        <w:t>KSH</w:t>
      </w:r>
      <w:r w:rsidR="00157CAF" w:rsidRPr="004834BB">
        <w:rPr>
          <w:lang w:val="et-EE" w:eastAsia="et-EE"/>
        </w:rPr>
        <w:t xml:space="preserve"> vajadust</w:t>
      </w:r>
      <w:r w:rsidR="00372350" w:rsidRPr="004834BB">
        <w:rPr>
          <w:lang w:val="et-EE" w:eastAsia="et-EE"/>
        </w:rPr>
        <w:t xml:space="preserve">, mida on ka </w:t>
      </w:r>
      <w:r w:rsidR="00157CAF" w:rsidRPr="004834BB">
        <w:rPr>
          <w:lang w:val="et-EE" w:eastAsia="et-EE"/>
        </w:rPr>
        <w:t xml:space="preserve">eelhinnangu näol </w:t>
      </w:r>
      <w:r w:rsidR="00372350" w:rsidRPr="004834BB">
        <w:rPr>
          <w:lang w:val="et-EE" w:eastAsia="et-EE"/>
        </w:rPr>
        <w:t>tehtud.</w:t>
      </w:r>
      <w:r w:rsidRPr="004834BB">
        <w:rPr>
          <w:lang w:val="et-EE" w:eastAsia="et-EE"/>
        </w:rPr>
        <w:t xml:space="preserve"> </w:t>
      </w:r>
      <w:r w:rsidRPr="004834BB">
        <w:rPr>
          <w:color w:val="000000"/>
          <w:lang w:val="et-EE" w:eastAsia="et-EE"/>
        </w:rPr>
        <w:t xml:space="preserve">Põhimõte kaaluda </w:t>
      </w:r>
      <w:r w:rsidR="004C19F1" w:rsidRPr="004834BB">
        <w:rPr>
          <w:color w:val="000000"/>
          <w:lang w:val="et-EE" w:eastAsia="et-EE"/>
        </w:rPr>
        <w:t>KSH</w:t>
      </w:r>
      <w:r w:rsidRPr="004834BB">
        <w:rPr>
          <w:color w:val="000000"/>
          <w:lang w:val="et-EE" w:eastAsia="et-EE"/>
        </w:rPr>
        <w:t xml:space="preserve"> läbiviimist on kooskõlas Euroopa Liidu keskkonnaalaste õigusaktidega, sest vastava põhimõtte sätestab ka Euroopa Parlamendi ja Nõukogu direktiiv 2011/92/EL. </w:t>
      </w:r>
      <w:bookmarkStart w:id="48" w:name="_Toc530133116"/>
      <w:r w:rsidR="00291034" w:rsidRPr="00291034">
        <w:rPr>
          <w:lang w:val="et-EE"/>
        </w:rPr>
        <w:t xml:space="preserve"> </w:t>
      </w:r>
    </w:p>
    <w:p w14:paraId="5B971C3E" w14:textId="77777777" w:rsidR="00D82CE0" w:rsidRDefault="00D82CE0" w:rsidP="0008351A">
      <w:pPr>
        <w:rPr>
          <w:lang w:val="et-EE"/>
        </w:rPr>
      </w:pPr>
    </w:p>
    <w:p w14:paraId="689FF467" w14:textId="77777777" w:rsidR="00D82CE0" w:rsidRDefault="00D82CE0" w:rsidP="0008351A">
      <w:pPr>
        <w:rPr>
          <w:lang w:val="et-EE"/>
        </w:rPr>
      </w:pPr>
    </w:p>
    <w:p w14:paraId="25D0D6E9" w14:textId="77777777" w:rsidR="00D82CE0" w:rsidRDefault="00D82CE0" w:rsidP="0008351A">
      <w:pPr>
        <w:rPr>
          <w:lang w:val="et-EE"/>
        </w:rPr>
      </w:pPr>
    </w:p>
    <w:p w14:paraId="72432F57" w14:textId="77777777" w:rsidR="00D82CE0" w:rsidRDefault="00D82CE0" w:rsidP="0008351A">
      <w:pPr>
        <w:rPr>
          <w:lang w:val="et-EE"/>
        </w:rPr>
      </w:pPr>
    </w:p>
    <w:p w14:paraId="20C6CEEE" w14:textId="77777777" w:rsidR="00D82CE0" w:rsidRDefault="00D82CE0" w:rsidP="0008351A">
      <w:pPr>
        <w:rPr>
          <w:lang w:val="et-EE"/>
        </w:rPr>
      </w:pPr>
    </w:p>
    <w:p w14:paraId="413115C4" w14:textId="77777777" w:rsidR="00D82CE0" w:rsidRDefault="00D82CE0" w:rsidP="0008351A">
      <w:pPr>
        <w:rPr>
          <w:lang w:val="et-EE"/>
        </w:rPr>
      </w:pPr>
    </w:p>
    <w:p w14:paraId="00A94D43" w14:textId="77777777" w:rsidR="00D82CE0" w:rsidRDefault="00D82CE0" w:rsidP="0008351A">
      <w:pPr>
        <w:rPr>
          <w:lang w:val="et-EE"/>
        </w:rPr>
      </w:pPr>
    </w:p>
    <w:p w14:paraId="13E1B679" w14:textId="77777777" w:rsidR="00D82CE0" w:rsidRDefault="00D82CE0" w:rsidP="0008351A">
      <w:pPr>
        <w:rPr>
          <w:lang w:val="et-EE"/>
        </w:rPr>
      </w:pPr>
    </w:p>
    <w:p w14:paraId="36393984" w14:textId="77777777" w:rsidR="00F87765" w:rsidRDefault="00F87765" w:rsidP="0008351A">
      <w:pPr>
        <w:rPr>
          <w:lang w:val="et-EE"/>
        </w:rPr>
      </w:pPr>
    </w:p>
    <w:p w14:paraId="59FF357F" w14:textId="77D176DD" w:rsidR="006C56FA" w:rsidRPr="00FE3156" w:rsidRDefault="006C56FA" w:rsidP="00A949AB">
      <w:pPr>
        <w:pStyle w:val="Pealkiri1"/>
        <w:rPr>
          <w:lang w:val="et-EE"/>
        </w:rPr>
      </w:pPr>
      <w:bookmarkStart w:id="49" w:name="_Toc167991977"/>
      <w:r w:rsidRPr="00FE3156">
        <w:rPr>
          <w:lang w:val="et-EE"/>
        </w:rPr>
        <w:lastRenderedPageBreak/>
        <w:t>Ettepanek KSH algatamise/algatamata jätmise kohta</w:t>
      </w:r>
      <w:bookmarkEnd w:id="48"/>
      <w:bookmarkEnd w:id="49"/>
    </w:p>
    <w:p w14:paraId="66744CC8" w14:textId="53014B1F" w:rsidR="00E56CA6" w:rsidRDefault="008E7031" w:rsidP="003069F8">
      <w:pPr>
        <w:rPr>
          <w:bCs/>
          <w:lang w:val="et-EE"/>
        </w:rPr>
      </w:pPr>
      <w:r w:rsidRPr="008E7031">
        <w:rPr>
          <w:bCs/>
          <w:lang w:val="et-EE"/>
        </w:rPr>
        <w:t xml:space="preserve">Viimsi </w:t>
      </w:r>
      <w:r w:rsidR="00E56CA6" w:rsidRPr="008E7031">
        <w:rPr>
          <w:bCs/>
          <w:lang w:val="et-EE"/>
        </w:rPr>
        <w:t xml:space="preserve">valla </w:t>
      </w:r>
      <w:r w:rsidRPr="008E7031">
        <w:rPr>
          <w:bCs/>
          <w:lang w:val="et-EE"/>
        </w:rPr>
        <w:t xml:space="preserve">üheks </w:t>
      </w:r>
      <w:r w:rsidR="00E56CA6" w:rsidRPr="008E7031">
        <w:rPr>
          <w:bCs/>
          <w:lang w:val="et-EE"/>
        </w:rPr>
        <w:t xml:space="preserve">arenguprioriteediks </w:t>
      </w:r>
      <w:r w:rsidRPr="008E7031">
        <w:rPr>
          <w:bCs/>
          <w:lang w:val="et-EE"/>
        </w:rPr>
        <w:t xml:space="preserve">on </w:t>
      </w:r>
      <w:r w:rsidR="00E56CA6" w:rsidRPr="008E7031">
        <w:rPr>
          <w:bCs/>
          <w:lang w:val="et-EE"/>
        </w:rPr>
        <w:t xml:space="preserve">Viimsisse sobivate kodulähedaste töökohtade loomine, kasutades selleks esmajoones </w:t>
      </w:r>
      <w:r w:rsidRPr="008E7031">
        <w:rPr>
          <w:bCs/>
          <w:lang w:val="et-EE"/>
        </w:rPr>
        <w:t xml:space="preserve">algsest </w:t>
      </w:r>
      <w:r w:rsidR="00E56CA6" w:rsidRPr="008E7031">
        <w:rPr>
          <w:bCs/>
          <w:lang w:val="et-EE"/>
        </w:rPr>
        <w:t>kasutusest välja läinud alasid.</w:t>
      </w:r>
    </w:p>
    <w:p w14:paraId="49FEDCB2" w14:textId="2C3F860F" w:rsidR="008E7031" w:rsidRDefault="008E7031" w:rsidP="003069F8">
      <w:pPr>
        <w:rPr>
          <w:bCs/>
          <w:lang w:val="et-EE"/>
        </w:rPr>
      </w:pPr>
      <w:r w:rsidRPr="008E7031">
        <w:rPr>
          <w:bCs/>
          <w:lang w:val="et-EE"/>
        </w:rPr>
        <w:t xml:space="preserve">Planeeringuga ei kavandata tegevusi, mis kuuluksid </w:t>
      </w:r>
      <w:proofErr w:type="spellStart"/>
      <w:r w:rsidRPr="008E7031">
        <w:rPr>
          <w:bCs/>
          <w:lang w:val="et-EE"/>
        </w:rPr>
        <w:t>KeHJS</w:t>
      </w:r>
      <w:proofErr w:type="spellEnd"/>
      <w:r w:rsidRPr="008E7031">
        <w:rPr>
          <w:bCs/>
          <w:lang w:val="et-EE"/>
        </w:rPr>
        <w:t xml:space="preserve"> § 6 lõikes 1 nimetatud olulise keskkonnamõjuga tegevuste loetellu.</w:t>
      </w:r>
    </w:p>
    <w:p w14:paraId="440D9B27" w14:textId="6C83BBFD" w:rsidR="003069F8" w:rsidRDefault="00930D45" w:rsidP="003069F8">
      <w:r w:rsidRPr="005E6FA1">
        <w:rPr>
          <w:bCs/>
          <w:lang w:val="et-EE"/>
        </w:rPr>
        <w:t>Eesti Looduse Infosüsteemi (EELIS</w:t>
      </w:r>
      <w:r w:rsidR="00E02087">
        <w:rPr>
          <w:bCs/>
          <w:lang w:val="et-EE"/>
        </w:rPr>
        <w:t>, Keskkonnaagentuur</w:t>
      </w:r>
      <w:r w:rsidRPr="005E6FA1">
        <w:rPr>
          <w:bCs/>
          <w:lang w:val="et-EE"/>
        </w:rPr>
        <w:t xml:space="preserve">) </w:t>
      </w:r>
      <w:bookmarkStart w:id="50" w:name="_Hlk167978043"/>
      <w:r w:rsidRPr="00432302">
        <w:rPr>
          <w:bCs/>
          <w:lang w:val="et-EE"/>
        </w:rPr>
        <w:t>andmebaasi</w:t>
      </w:r>
      <w:r w:rsidRPr="00432302">
        <w:rPr>
          <w:rFonts w:cs="Calibri"/>
          <w:bCs/>
          <w:noProof/>
          <w:vertAlign w:val="superscript"/>
          <w:lang w:val="et-EE" w:eastAsia="ar-SA"/>
        </w:rPr>
        <w:footnoteReference w:id="7"/>
      </w:r>
      <w:r w:rsidRPr="00432302">
        <w:rPr>
          <w:bCs/>
          <w:lang w:val="et-EE"/>
        </w:rPr>
        <w:t xml:space="preserve"> </w:t>
      </w:r>
      <w:bookmarkEnd w:id="50"/>
      <w:r w:rsidRPr="00432302">
        <w:rPr>
          <w:bCs/>
          <w:lang w:val="et-EE"/>
        </w:rPr>
        <w:t>and</w:t>
      </w:r>
      <w:r w:rsidRPr="005E6FA1">
        <w:rPr>
          <w:bCs/>
          <w:lang w:val="et-EE"/>
        </w:rPr>
        <w:t xml:space="preserve">metel </w:t>
      </w:r>
      <w:r w:rsidR="002B602D">
        <w:rPr>
          <w:bCs/>
          <w:lang w:val="et-EE"/>
        </w:rPr>
        <w:t xml:space="preserve">DP alal ja lähialal </w:t>
      </w:r>
      <w:r w:rsidR="00677654">
        <w:rPr>
          <w:bCs/>
          <w:lang w:val="et-EE"/>
        </w:rPr>
        <w:t>loodusväärtused puuduvad.</w:t>
      </w:r>
    </w:p>
    <w:p w14:paraId="4B8EEEAA" w14:textId="5956EC61" w:rsidR="006C56FA" w:rsidRPr="004834BB" w:rsidRDefault="00683C6D" w:rsidP="00683C6D">
      <w:pPr>
        <w:rPr>
          <w:rFonts w:asciiTheme="minorHAnsi" w:hAnsiTheme="minorHAnsi"/>
          <w:b/>
          <w:noProof/>
          <w:lang w:val="et-EE"/>
        </w:rPr>
      </w:pPr>
      <w:r w:rsidRPr="004834BB">
        <w:rPr>
          <w:b/>
          <w:lang w:val="et-EE"/>
        </w:rPr>
        <w:t xml:space="preserve">Keskkonnamõju strateegilise hindamise vajalikkust hinnati </w:t>
      </w:r>
      <w:proofErr w:type="spellStart"/>
      <w:r w:rsidRPr="004834BB">
        <w:rPr>
          <w:b/>
          <w:lang w:val="et-EE"/>
        </w:rPr>
        <w:t>KeHJS</w:t>
      </w:r>
      <w:proofErr w:type="spellEnd"/>
      <w:r w:rsidRPr="004834BB">
        <w:rPr>
          <w:b/>
          <w:lang w:val="et-EE"/>
        </w:rPr>
        <w:t xml:space="preserve"> § 33 lõigete 3-5 alusel koostatud eelhinnangus. </w:t>
      </w:r>
      <w:r w:rsidR="006C56FA" w:rsidRPr="004834BB">
        <w:rPr>
          <w:b/>
          <w:lang w:val="et-EE"/>
        </w:rPr>
        <w:t xml:space="preserve">Arvestades kavandatud tegevuse mahtu, iseloomu ja paiknemist ei saa eeldada </w:t>
      </w:r>
      <w:r w:rsidR="006C56FA" w:rsidRPr="004834BB">
        <w:rPr>
          <w:b/>
          <w:noProof/>
          <w:lang w:val="et-EE"/>
        </w:rPr>
        <w:t>detailplaneeringu elluviimise ja sihipärase kasutamisega seonduvat olulist keskkonnamõju. K</w:t>
      </w:r>
      <w:r w:rsidR="00930D45">
        <w:rPr>
          <w:b/>
          <w:noProof/>
          <w:lang w:val="et-EE"/>
        </w:rPr>
        <w:t>SH</w:t>
      </w:r>
      <w:r w:rsidR="006C56FA" w:rsidRPr="004834BB">
        <w:rPr>
          <w:rFonts w:asciiTheme="minorHAnsi" w:hAnsiTheme="minorHAnsi"/>
          <w:b/>
          <w:noProof/>
          <w:lang w:val="et-EE"/>
        </w:rPr>
        <w:t xml:space="preserve"> läbiviimine ei ole</w:t>
      </w:r>
      <w:r w:rsidR="009B7D30">
        <w:rPr>
          <w:rFonts w:asciiTheme="minorHAnsi" w:hAnsiTheme="minorHAnsi"/>
          <w:b/>
          <w:noProof/>
          <w:lang w:val="et-EE"/>
        </w:rPr>
        <w:t xml:space="preserve"> seega käesoleva eelhinnangu alusel</w:t>
      </w:r>
      <w:r w:rsidR="006C56FA" w:rsidRPr="004834BB">
        <w:rPr>
          <w:rFonts w:asciiTheme="minorHAnsi" w:hAnsiTheme="minorHAnsi"/>
          <w:b/>
          <w:noProof/>
          <w:lang w:val="et-EE"/>
        </w:rPr>
        <w:t xml:space="preserve"> vajalik järgnevate</w:t>
      </w:r>
      <w:r w:rsidR="00041458" w:rsidRPr="004834BB">
        <w:rPr>
          <w:rFonts w:asciiTheme="minorHAnsi" w:hAnsiTheme="minorHAnsi"/>
          <w:b/>
          <w:noProof/>
          <w:lang w:val="et-EE"/>
        </w:rPr>
        <w:t xml:space="preserve">l </w:t>
      </w:r>
      <w:r w:rsidR="006C56FA" w:rsidRPr="004834BB">
        <w:rPr>
          <w:rFonts w:asciiTheme="minorHAnsi" w:hAnsiTheme="minorHAnsi"/>
          <w:b/>
          <w:noProof/>
          <w:lang w:val="et-EE"/>
        </w:rPr>
        <w:t>põhjustel:</w:t>
      </w:r>
    </w:p>
    <w:p w14:paraId="70DB6C17" w14:textId="75E35F39" w:rsidR="004D1DD4" w:rsidRPr="004834BB" w:rsidRDefault="00041458" w:rsidP="004834BB">
      <w:pPr>
        <w:pStyle w:val="Loendilik"/>
        <w:numPr>
          <w:ilvl w:val="0"/>
          <w:numId w:val="2"/>
        </w:numPr>
        <w:spacing w:before="120"/>
        <w:contextualSpacing w:val="0"/>
        <w:rPr>
          <w:noProof/>
          <w:lang w:val="et-EE"/>
        </w:rPr>
      </w:pPr>
      <w:r w:rsidRPr="004834BB">
        <w:rPr>
          <w:noProof/>
          <w:lang w:val="et-EE"/>
        </w:rPr>
        <w:t>d</w:t>
      </w:r>
      <w:r w:rsidR="004D1DD4" w:rsidRPr="004834BB">
        <w:rPr>
          <w:noProof/>
          <w:lang w:val="et-EE"/>
        </w:rPr>
        <w:t xml:space="preserve">etailplaneeringu realiseerimisega </w:t>
      </w:r>
      <w:r w:rsidR="009B7D30">
        <w:rPr>
          <w:noProof/>
          <w:lang w:val="et-EE"/>
        </w:rPr>
        <w:t xml:space="preserve">kaasnevana </w:t>
      </w:r>
      <w:r w:rsidR="004D1DD4" w:rsidRPr="004834BB">
        <w:rPr>
          <w:noProof/>
          <w:lang w:val="et-EE"/>
        </w:rPr>
        <w:t xml:space="preserve">ei saa eeldada tegevusi, millega </w:t>
      </w:r>
      <w:r w:rsidR="004D1DD4" w:rsidRPr="004834BB">
        <w:rPr>
          <w:noProof/>
          <w:color w:val="auto"/>
          <w:lang w:val="et-EE"/>
        </w:rPr>
        <w:t>kaasneks keskkonnaseisundi olulist kahjustumist</w:t>
      </w:r>
      <w:r w:rsidR="008E7031">
        <w:rPr>
          <w:noProof/>
          <w:color w:val="auto"/>
          <w:lang w:val="et-EE"/>
        </w:rPr>
        <w:t>;</w:t>
      </w:r>
    </w:p>
    <w:p w14:paraId="2CCE9CBA" w14:textId="4E73B1F6" w:rsidR="004D1DD4" w:rsidRPr="004834BB" w:rsidRDefault="004D1DD4" w:rsidP="004834BB">
      <w:pPr>
        <w:pStyle w:val="Loendilik"/>
        <w:numPr>
          <w:ilvl w:val="0"/>
          <w:numId w:val="2"/>
        </w:numPr>
        <w:spacing w:before="120"/>
        <w:contextualSpacing w:val="0"/>
        <w:rPr>
          <w:rFonts w:ascii="Calibri" w:hAnsi="Calibri"/>
          <w:noProof/>
          <w:lang w:val="et-EE"/>
        </w:rPr>
      </w:pPr>
      <w:r w:rsidRPr="004834BB">
        <w:rPr>
          <w:noProof/>
          <w:lang w:val="et-EE"/>
        </w:rPr>
        <w:t xml:space="preserve">lähtudes planeeringuala ja </w:t>
      </w:r>
      <w:r w:rsidRPr="004834BB">
        <w:rPr>
          <w:rFonts w:ascii="Calibri" w:hAnsi="Calibri"/>
          <w:noProof/>
          <w:lang w:val="et-EE"/>
        </w:rPr>
        <w:t>selle lähiümbruse keskkonnatingimustest ja maakasutusest, ei ole ette näha DP realiseerimisel eskiisiga kavandatud mahus antud asukohas muud olulist negatiivset keskkonnamõju;</w:t>
      </w:r>
    </w:p>
    <w:p w14:paraId="1D389C0C" w14:textId="4943EEE5" w:rsidR="004D1DD4" w:rsidRPr="004834BB" w:rsidRDefault="004D1DD4" w:rsidP="004834BB">
      <w:pPr>
        <w:pStyle w:val="Loendilik"/>
        <w:numPr>
          <w:ilvl w:val="0"/>
          <w:numId w:val="2"/>
        </w:numPr>
        <w:spacing w:before="120"/>
        <w:ind w:left="714" w:hanging="357"/>
        <w:contextualSpacing w:val="0"/>
        <w:rPr>
          <w:noProof/>
          <w:lang w:val="et-EE"/>
        </w:rPr>
      </w:pPr>
      <w:r w:rsidRPr="004834BB">
        <w:rPr>
          <w:noProof/>
          <w:lang w:val="et-EE"/>
        </w:rPr>
        <w:t xml:space="preserve">planeeringualal </w:t>
      </w:r>
      <w:r w:rsidR="008E7031">
        <w:rPr>
          <w:noProof/>
          <w:lang w:val="et-EE"/>
        </w:rPr>
        <w:t xml:space="preserve">ja lähipiirkonnas </w:t>
      </w:r>
      <w:r w:rsidRPr="004834BB">
        <w:rPr>
          <w:noProof/>
          <w:lang w:val="et-EE"/>
        </w:rPr>
        <w:t>ei paikne Natura 2000 võrgustiku alasid</w:t>
      </w:r>
      <w:r w:rsidR="007017AA" w:rsidRPr="007017AA">
        <w:t xml:space="preserve"> </w:t>
      </w:r>
      <w:r w:rsidR="007017AA" w:rsidRPr="007017AA">
        <w:rPr>
          <w:noProof/>
          <w:lang w:val="et-EE"/>
        </w:rPr>
        <w:t>ja kaitsealasid</w:t>
      </w:r>
      <w:r w:rsidRPr="004834BB">
        <w:rPr>
          <w:noProof/>
          <w:lang w:val="et-EE"/>
        </w:rPr>
        <w:t>;</w:t>
      </w:r>
    </w:p>
    <w:p w14:paraId="4B1B2505" w14:textId="05FF26FA" w:rsidR="004D1DD4" w:rsidRPr="004834BB" w:rsidRDefault="004D1DD4" w:rsidP="004834BB">
      <w:pPr>
        <w:pStyle w:val="Loendilik"/>
        <w:numPr>
          <w:ilvl w:val="0"/>
          <w:numId w:val="2"/>
        </w:numPr>
        <w:spacing w:before="120"/>
        <w:ind w:left="714" w:hanging="357"/>
        <w:contextualSpacing w:val="0"/>
        <w:rPr>
          <w:noProof/>
          <w:lang w:val="et-EE"/>
        </w:rPr>
      </w:pPr>
      <w:r w:rsidRPr="004834BB">
        <w:rPr>
          <w:noProof/>
          <w:lang w:val="et-EE"/>
        </w:rPr>
        <w:t xml:space="preserve">detailplaneeringuga kavandatav tegevus ei kahjusta </w:t>
      </w:r>
      <w:r w:rsidR="00432302">
        <w:rPr>
          <w:noProof/>
          <w:lang w:val="et-EE"/>
        </w:rPr>
        <w:t xml:space="preserve">eeldatavalt </w:t>
      </w:r>
      <w:r w:rsidRPr="004834BB">
        <w:rPr>
          <w:noProof/>
          <w:lang w:val="et-EE"/>
        </w:rPr>
        <w:t xml:space="preserve">kultuuripärandit, inimese tervist, heaolu ega vara. Planeeritava tegevusega </w:t>
      </w:r>
      <w:r w:rsidR="00E02087">
        <w:rPr>
          <w:noProof/>
          <w:lang w:val="et-EE"/>
        </w:rPr>
        <w:t>k</w:t>
      </w:r>
      <w:r w:rsidR="00622D8B">
        <w:rPr>
          <w:noProof/>
          <w:lang w:val="et-EE"/>
        </w:rPr>
        <w:t>aasne</w:t>
      </w:r>
      <w:r w:rsidR="00E02087">
        <w:rPr>
          <w:noProof/>
          <w:lang w:val="et-EE"/>
        </w:rPr>
        <w:t>b</w:t>
      </w:r>
      <w:r w:rsidR="00EB7674" w:rsidRPr="004834BB">
        <w:rPr>
          <w:noProof/>
          <w:lang w:val="et-EE"/>
        </w:rPr>
        <w:t xml:space="preserve"> </w:t>
      </w:r>
      <w:r w:rsidR="00E02087">
        <w:rPr>
          <w:noProof/>
          <w:lang w:val="et-EE"/>
        </w:rPr>
        <w:t xml:space="preserve">piirkonna </w:t>
      </w:r>
      <w:r w:rsidRPr="004834BB">
        <w:rPr>
          <w:noProof/>
          <w:lang w:val="et-EE"/>
        </w:rPr>
        <w:t>liikluskoormuse</w:t>
      </w:r>
      <w:r w:rsidR="00EB7674" w:rsidRPr="004834BB">
        <w:rPr>
          <w:noProof/>
          <w:lang w:val="et-EE"/>
        </w:rPr>
        <w:t xml:space="preserve"> ja </w:t>
      </w:r>
      <w:r w:rsidRPr="004834BB">
        <w:rPr>
          <w:noProof/>
          <w:lang w:val="et-EE"/>
        </w:rPr>
        <w:t xml:space="preserve">mürataseme </w:t>
      </w:r>
      <w:r w:rsidR="008E7031">
        <w:rPr>
          <w:noProof/>
          <w:lang w:val="et-EE"/>
        </w:rPr>
        <w:t xml:space="preserve">mõõdukas </w:t>
      </w:r>
      <w:r w:rsidRPr="004834BB">
        <w:rPr>
          <w:noProof/>
          <w:lang w:val="et-EE"/>
        </w:rPr>
        <w:t>suurenemi</w:t>
      </w:r>
      <w:r w:rsidR="00622D8B">
        <w:rPr>
          <w:noProof/>
          <w:lang w:val="et-EE"/>
        </w:rPr>
        <w:t xml:space="preserve">ne, </w:t>
      </w:r>
      <w:r w:rsidR="00E02087">
        <w:rPr>
          <w:noProof/>
          <w:lang w:val="et-EE"/>
        </w:rPr>
        <w:t xml:space="preserve">kuid see ei </w:t>
      </w:r>
      <w:r w:rsidR="00622D8B">
        <w:rPr>
          <w:noProof/>
          <w:lang w:val="et-EE"/>
        </w:rPr>
        <w:t xml:space="preserve">too </w:t>
      </w:r>
      <w:r w:rsidR="003F52CA">
        <w:rPr>
          <w:noProof/>
          <w:lang w:val="et-EE"/>
        </w:rPr>
        <w:t xml:space="preserve">eeldatavalt </w:t>
      </w:r>
      <w:r w:rsidR="00622D8B">
        <w:rPr>
          <w:noProof/>
          <w:lang w:val="et-EE"/>
        </w:rPr>
        <w:t>kaasa</w:t>
      </w:r>
      <w:r w:rsidR="00EB7674" w:rsidRPr="004834BB">
        <w:rPr>
          <w:noProof/>
          <w:lang w:val="et-EE"/>
        </w:rPr>
        <w:t xml:space="preserve"> </w:t>
      </w:r>
      <w:r w:rsidRPr="004834BB">
        <w:rPr>
          <w:noProof/>
          <w:lang w:val="et-EE"/>
        </w:rPr>
        <w:t>ülenormatiivse</w:t>
      </w:r>
      <w:r w:rsidR="00E02087">
        <w:rPr>
          <w:noProof/>
          <w:lang w:val="et-EE"/>
        </w:rPr>
        <w:t>i</w:t>
      </w:r>
      <w:r w:rsidR="00622D8B">
        <w:rPr>
          <w:noProof/>
          <w:lang w:val="et-EE"/>
        </w:rPr>
        <w:t>d</w:t>
      </w:r>
      <w:r w:rsidRPr="004834BB">
        <w:rPr>
          <w:noProof/>
          <w:lang w:val="et-EE"/>
        </w:rPr>
        <w:t xml:space="preserve"> taseme</w:t>
      </w:r>
      <w:r w:rsidR="00E02087">
        <w:rPr>
          <w:noProof/>
          <w:lang w:val="et-EE"/>
        </w:rPr>
        <w:t>i</w:t>
      </w:r>
      <w:r w:rsidR="00622D8B">
        <w:rPr>
          <w:noProof/>
          <w:lang w:val="et-EE"/>
        </w:rPr>
        <w:t>d</w:t>
      </w:r>
      <w:r w:rsidR="003F52CA">
        <w:rPr>
          <w:noProof/>
          <w:lang w:val="et-EE"/>
        </w:rPr>
        <w:t>, mis tingiksid KSH algatamise vajaduse</w:t>
      </w:r>
      <w:r w:rsidRPr="004834BB">
        <w:rPr>
          <w:noProof/>
          <w:lang w:val="et-EE"/>
        </w:rPr>
        <w:t>;</w:t>
      </w:r>
    </w:p>
    <w:p w14:paraId="486FFA9C" w14:textId="77777777" w:rsidR="00E44C1D" w:rsidRPr="004834BB" w:rsidRDefault="004D1DD4" w:rsidP="004834BB">
      <w:pPr>
        <w:pStyle w:val="Loendilik"/>
        <w:numPr>
          <w:ilvl w:val="0"/>
          <w:numId w:val="2"/>
        </w:numPr>
        <w:spacing w:before="120"/>
        <w:contextualSpacing w:val="0"/>
        <w:rPr>
          <w:noProof/>
          <w:lang w:val="et-EE"/>
        </w:rPr>
      </w:pPr>
      <w:r w:rsidRPr="004834BB">
        <w:rPr>
          <w:noProof/>
          <w:lang w:val="et-EE"/>
        </w:rPr>
        <w:t>detailplaneeringu alal ei ole tuvastatud keskkonda saastavaid objekte ega jääkreostust, mistõttu ei ole eeldada olulist pinnase või vee reostust, mis seaks piiranguid kavandatavale maakasutusele või majandustegevusele;</w:t>
      </w:r>
    </w:p>
    <w:p w14:paraId="4CA53707" w14:textId="34EF094B" w:rsidR="004D1DD4" w:rsidRPr="004834BB" w:rsidRDefault="004D1DD4" w:rsidP="004834BB">
      <w:pPr>
        <w:pStyle w:val="Loendilik"/>
        <w:numPr>
          <w:ilvl w:val="0"/>
          <w:numId w:val="2"/>
        </w:numPr>
        <w:spacing w:before="120"/>
        <w:ind w:left="714" w:hanging="357"/>
        <w:contextualSpacing w:val="0"/>
        <w:rPr>
          <w:noProof/>
          <w:lang w:val="et-EE"/>
        </w:rPr>
      </w:pPr>
      <w:r w:rsidRPr="004834BB">
        <w:rPr>
          <w:noProof/>
          <w:lang w:val="et-EE"/>
        </w:rPr>
        <w:t xml:space="preserve">planeeritava tegevusega ei kaasne olulisel määral soojuse, kiirguse, valgusreostuse ega inimese lõhnataju ületava ebameeldiva lõhnahäiringu teket.  </w:t>
      </w:r>
    </w:p>
    <w:p w14:paraId="7EFBE531" w14:textId="059128CE" w:rsidR="00B82FB9" w:rsidRDefault="006C56FA" w:rsidP="006C56FA">
      <w:pPr>
        <w:rPr>
          <w:bCs/>
          <w:noProof/>
          <w:lang w:val="et-EE"/>
        </w:rPr>
      </w:pPr>
      <w:r w:rsidRPr="004834BB">
        <w:rPr>
          <w:b/>
          <w:noProof/>
          <w:lang w:val="et-EE"/>
        </w:rPr>
        <w:t>Detaiplaneeringu</w:t>
      </w:r>
      <w:r w:rsidR="0001518C">
        <w:rPr>
          <w:b/>
          <w:noProof/>
          <w:lang w:val="et-EE"/>
        </w:rPr>
        <w:t>s</w:t>
      </w:r>
      <w:r w:rsidRPr="004834BB">
        <w:rPr>
          <w:b/>
          <w:noProof/>
          <w:lang w:val="et-EE"/>
        </w:rPr>
        <w:t xml:space="preserve"> keskkonnatingimustega arvestamine on igakülgselt võimalik planeeringumenetluse käigus vastavalt planeerimisseaduse § 126 lg 1 p 12. </w:t>
      </w:r>
      <w:r w:rsidRPr="0041341F">
        <w:rPr>
          <w:bCs/>
          <w:noProof/>
          <w:lang w:val="et-EE"/>
        </w:rPr>
        <w:t xml:space="preserve">Samuti saab DP koosseisus </w:t>
      </w:r>
      <w:r w:rsidR="004D1DD4" w:rsidRPr="0041341F">
        <w:rPr>
          <w:bCs/>
          <w:noProof/>
          <w:lang w:val="et-EE"/>
        </w:rPr>
        <w:t>vajadusel teha</w:t>
      </w:r>
      <w:r w:rsidR="00B82FB9" w:rsidRPr="0041341F">
        <w:rPr>
          <w:bCs/>
          <w:noProof/>
          <w:lang w:val="et-EE"/>
        </w:rPr>
        <w:t xml:space="preserve"> täpsema</w:t>
      </w:r>
      <w:r w:rsidR="004D1DD4" w:rsidRPr="0041341F">
        <w:rPr>
          <w:bCs/>
          <w:noProof/>
          <w:lang w:val="et-EE"/>
        </w:rPr>
        <w:t>i</w:t>
      </w:r>
      <w:r w:rsidR="00B82FB9" w:rsidRPr="0041341F">
        <w:rPr>
          <w:bCs/>
          <w:noProof/>
          <w:lang w:val="et-EE"/>
        </w:rPr>
        <w:t>d uuringu</w:t>
      </w:r>
      <w:r w:rsidR="004D1DD4" w:rsidRPr="0041341F">
        <w:rPr>
          <w:bCs/>
          <w:noProof/>
          <w:lang w:val="et-EE"/>
        </w:rPr>
        <w:t>i</w:t>
      </w:r>
      <w:r w:rsidR="00B82FB9" w:rsidRPr="0041341F">
        <w:rPr>
          <w:bCs/>
          <w:noProof/>
          <w:lang w:val="et-EE"/>
        </w:rPr>
        <w:t>d</w:t>
      </w:r>
      <w:r w:rsidR="00793436" w:rsidRPr="0041341F">
        <w:rPr>
          <w:bCs/>
          <w:noProof/>
          <w:lang w:val="et-EE"/>
        </w:rPr>
        <w:t xml:space="preserve"> ja anda hinnanguid</w:t>
      </w:r>
      <w:r w:rsidR="004D1DD4" w:rsidRPr="0041341F">
        <w:rPr>
          <w:bCs/>
          <w:noProof/>
          <w:lang w:val="et-EE"/>
        </w:rPr>
        <w:t>.</w:t>
      </w:r>
      <w:r w:rsidR="006E656C" w:rsidRPr="006E656C">
        <w:t xml:space="preserve"> DP </w:t>
      </w:r>
      <w:proofErr w:type="spellStart"/>
      <w:r w:rsidR="006E656C" w:rsidRPr="006E656C">
        <w:t>raames</w:t>
      </w:r>
      <w:proofErr w:type="spellEnd"/>
      <w:r w:rsidR="006E656C" w:rsidRPr="006E656C">
        <w:t xml:space="preserve"> </w:t>
      </w:r>
      <w:proofErr w:type="spellStart"/>
      <w:r w:rsidR="006E656C" w:rsidRPr="006E656C">
        <w:t>viia</w:t>
      </w:r>
      <w:r w:rsidR="006E656C">
        <w:t>kse</w:t>
      </w:r>
      <w:proofErr w:type="spellEnd"/>
      <w:r w:rsidR="006E656C">
        <w:t xml:space="preserve"> </w:t>
      </w:r>
      <w:proofErr w:type="spellStart"/>
      <w:r w:rsidR="008E7031">
        <w:t>eeldatavalt</w:t>
      </w:r>
      <w:proofErr w:type="spellEnd"/>
      <w:r w:rsidR="008E7031">
        <w:t xml:space="preserve"> </w:t>
      </w:r>
      <w:proofErr w:type="spellStart"/>
      <w:r w:rsidR="006E656C">
        <w:t>läbi</w:t>
      </w:r>
      <w:proofErr w:type="spellEnd"/>
      <w:r w:rsidR="006E656C" w:rsidRPr="006E656C">
        <w:t xml:space="preserve"> </w:t>
      </w:r>
      <w:proofErr w:type="spellStart"/>
      <w:r w:rsidR="006E656C" w:rsidRPr="006E656C">
        <w:t>erinevate</w:t>
      </w:r>
      <w:proofErr w:type="spellEnd"/>
      <w:r w:rsidR="006E656C" w:rsidRPr="006E656C">
        <w:t xml:space="preserve"> </w:t>
      </w:r>
      <w:proofErr w:type="spellStart"/>
      <w:r w:rsidR="006E656C" w:rsidRPr="006E656C">
        <w:t>liikumisviiside</w:t>
      </w:r>
      <w:proofErr w:type="spellEnd"/>
      <w:r w:rsidR="006E656C" w:rsidRPr="006E656C">
        <w:t xml:space="preserve"> </w:t>
      </w:r>
      <w:proofErr w:type="spellStart"/>
      <w:r w:rsidR="006E656C" w:rsidRPr="006E656C">
        <w:t>uuring</w:t>
      </w:r>
      <w:proofErr w:type="spellEnd"/>
      <w:r w:rsidR="006E656C" w:rsidRPr="006E656C">
        <w:t xml:space="preserve"> </w:t>
      </w:r>
      <w:proofErr w:type="spellStart"/>
      <w:r w:rsidR="006E656C" w:rsidRPr="006E656C">
        <w:t>ning</w:t>
      </w:r>
      <w:proofErr w:type="spellEnd"/>
      <w:r w:rsidR="006E656C" w:rsidRPr="006E656C">
        <w:t xml:space="preserve"> </w:t>
      </w:r>
      <w:proofErr w:type="spellStart"/>
      <w:r w:rsidR="006E656C" w:rsidRPr="006E656C">
        <w:t>mürauuring</w:t>
      </w:r>
      <w:proofErr w:type="spellEnd"/>
      <w:r w:rsidR="006E656C">
        <w:t>,</w:t>
      </w:r>
      <w:r w:rsidR="006E656C" w:rsidRPr="006E656C">
        <w:t xml:space="preserve"> </w:t>
      </w:r>
      <w:proofErr w:type="spellStart"/>
      <w:r w:rsidR="006E656C" w:rsidRPr="006E656C">
        <w:t>mille</w:t>
      </w:r>
      <w:proofErr w:type="spellEnd"/>
      <w:r w:rsidR="006E656C" w:rsidRPr="006E656C">
        <w:t xml:space="preserve"> </w:t>
      </w:r>
      <w:proofErr w:type="spellStart"/>
      <w:r w:rsidR="006E656C" w:rsidRPr="006E656C">
        <w:t>eesmärgiks</w:t>
      </w:r>
      <w:proofErr w:type="spellEnd"/>
      <w:r w:rsidR="006E656C" w:rsidRPr="006E656C">
        <w:t xml:space="preserve"> </w:t>
      </w:r>
      <w:proofErr w:type="spellStart"/>
      <w:r w:rsidR="006E656C" w:rsidRPr="006E656C">
        <w:t>välja</w:t>
      </w:r>
      <w:proofErr w:type="spellEnd"/>
      <w:r w:rsidR="006E656C" w:rsidRPr="006E656C">
        <w:t xml:space="preserve"> </w:t>
      </w:r>
      <w:proofErr w:type="spellStart"/>
      <w:r w:rsidR="006E656C" w:rsidRPr="006E656C">
        <w:t>selgitada</w:t>
      </w:r>
      <w:proofErr w:type="spellEnd"/>
      <w:r w:rsidR="008E7031">
        <w:t xml:space="preserve"> </w:t>
      </w:r>
      <w:proofErr w:type="spellStart"/>
      <w:r w:rsidR="008E7031">
        <w:t>täiendavast</w:t>
      </w:r>
      <w:proofErr w:type="spellEnd"/>
      <w:r w:rsidR="006E656C" w:rsidRPr="006E656C">
        <w:t xml:space="preserve"> </w:t>
      </w:r>
      <w:proofErr w:type="spellStart"/>
      <w:r w:rsidR="006E656C" w:rsidRPr="006E656C">
        <w:t>liiklusest</w:t>
      </w:r>
      <w:proofErr w:type="spellEnd"/>
      <w:r w:rsidR="006E656C" w:rsidRPr="006E656C">
        <w:t xml:space="preserve"> </w:t>
      </w:r>
      <w:proofErr w:type="spellStart"/>
      <w:r w:rsidR="006E656C" w:rsidRPr="006E656C">
        <w:t>põhjustatud</w:t>
      </w:r>
      <w:proofErr w:type="spellEnd"/>
      <w:r w:rsidR="006E656C" w:rsidRPr="006E656C">
        <w:t xml:space="preserve"> </w:t>
      </w:r>
      <w:proofErr w:type="spellStart"/>
      <w:r w:rsidR="006E656C" w:rsidRPr="006E656C">
        <w:t>müratasemed</w:t>
      </w:r>
      <w:proofErr w:type="spellEnd"/>
      <w:r w:rsidR="006E656C">
        <w:t xml:space="preserve">. </w:t>
      </w:r>
      <w:r w:rsidR="006E656C" w:rsidRPr="006E656C">
        <w:rPr>
          <w:bCs/>
          <w:noProof/>
          <w:lang w:val="et-EE"/>
        </w:rPr>
        <w:t>Vajaduse korral on võimalik planeerimisprotsessi käigus kavandada vajalikud müraleevendavad meetmed</w:t>
      </w:r>
      <w:r w:rsidR="006E656C">
        <w:rPr>
          <w:bCs/>
          <w:noProof/>
          <w:lang w:val="et-EE"/>
        </w:rPr>
        <w:t>.</w:t>
      </w:r>
    </w:p>
    <w:p w14:paraId="3C9EB219" w14:textId="17958F14" w:rsidR="00432302" w:rsidRPr="0007296A" w:rsidRDefault="0007296A" w:rsidP="0041341F">
      <w:pPr>
        <w:rPr>
          <w:b/>
          <w:color w:val="000000"/>
          <w:kern w:val="1"/>
          <w:lang w:val="et-EE" w:eastAsia="ar-SA"/>
        </w:rPr>
      </w:pPr>
      <w:r w:rsidRPr="0007296A">
        <w:rPr>
          <w:bCs/>
          <w:noProof/>
          <w:lang w:val="et-EE"/>
        </w:rPr>
        <w:t xml:space="preserve">DP ala ühisveevarustus ja – kanalisatsioon lahendatakse vastavalt piirkonna vee-ettevõtja AS </w:t>
      </w:r>
      <w:r w:rsidR="008E7031">
        <w:rPr>
          <w:bCs/>
          <w:noProof/>
          <w:lang w:val="et-EE"/>
        </w:rPr>
        <w:t>Viimsi Vesi</w:t>
      </w:r>
      <w:r w:rsidRPr="0007296A">
        <w:rPr>
          <w:bCs/>
          <w:noProof/>
          <w:lang w:val="et-EE"/>
        </w:rPr>
        <w:t xml:space="preserve"> tehnilistele tingimustele.</w:t>
      </w:r>
      <w:r>
        <w:rPr>
          <w:bCs/>
          <w:noProof/>
          <w:lang w:val="et-EE"/>
        </w:rPr>
        <w:t xml:space="preserve"> </w:t>
      </w:r>
      <w:r w:rsidR="0041341F" w:rsidRPr="0007296A">
        <w:rPr>
          <w:b/>
          <w:color w:val="000000"/>
          <w:kern w:val="1"/>
          <w:lang w:val="et-EE" w:eastAsia="ar-SA"/>
        </w:rPr>
        <w:t xml:space="preserve">Sademe- ja liigvee </w:t>
      </w:r>
      <w:r w:rsidR="006E656C">
        <w:rPr>
          <w:b/>
          <w:color w:val="000000"/>
          <w:kern w:val="1"/>
          <w:lang w:val="et-EE" w:eastAsia="ar-SA"/>
        </w:rPr>
        <w:t xml:space="preserve">põhimõtteline lahendus koostatakse DP käigus, </w:t>
      </w:r>
      <w:r w:rsidR="0041341F" w:rsidRPr="0007296A">
        <w:rPr>
          <w:b/>
          <w:color w:val="000000"/>
          <w:kern w:val="1"/>
          <w:lang w:val="et-EE" w:eastAsia="ar-SA"/>
        </w:rPr>
        <w:t>täpsem</w:t>
      </w:r>
      <w:r w:rsidR="006E656C">
        <w:rPr>
          <w:b/>
          <w:color w:val="000000"/>
          <w:kern w:val="1"/>
          <w:lang w:val="et-EE" w:eastAsia="ar-SA"/>
        </w:rPr>
        <w:t>ad tehnoloogilised</w:t>
      </w:r>
      <w:r w:rsidR="0041341F" w:rsidRPr="0007296A">
        <w:rPr>
          <w:b/>
          <w:color w:val="000000"/>
          <w:kern w:val="1"/>
          <w:lang w:val="et-EE" w:eastAsia="ar-SA"/>
        </w:rPr>
        <w:t xml:space="preserve"> lahendus</w:t>
      </w:r>
      <w:r w:rsidR="006E656C">
        <w:rPr>
          <w:b/>
          <w:color w:val="000000"/>
          <w:kern w:val="1"/>
          <w:lang w:val="et-EE" w:eastAsia="ar-SA"/>
        </w:rPr>
        <w:t>ed</w:t>
      </w:r>
      <w:r w:rsidR="0041341F" w:rsidRPr="0007296A">
        <w:rPr>
          <w:b/>
          <w:color w:val="000000"/>
          <w:kern w:val="1"/>
          <w:lang w:val="et-EE" w:eastAsia="ar-SA"/>
        </w:rPr>
        <w:t xml:space="preserve"> koos käideldavate või </w:t>
      </w:r>
      <w:r w:rsidR="008E7031">
        <w:rPr>
          <w:b/>
          <w:color w:val="000000"/>
          <w:kern w:val="1"/>
          <w:lang w:val="et-EE" w:eastAsia="ar-SA"/>
        </w:rPr>
        <w:t>võimalusel</w:t>
      </w:r>
      <w:r w:rsidR="0041341F" w:rsidRPr="0007296A">
        <w:rPr>
          <w:b/>
          <w:color w:val="000000"/>
          <w:kern w:val="1"/>
          <w:lang w:val="et-EE" w:eastAsia="ar-SA"/>
        </w:rPr>
        <w:t xml:space="preserve"> krun</w:t>
      </w:r>
      <w:r w:rsidR="008E7031">
        <w:rPr>
          <w:b/>
          <w:color w:val="000000"/>
          <w:kern w:val="1"/>
          <w:lang w:val="et-EE" w:eastAsia="ar-SA"/>
        </w:rPr>
        <w:t>tidel</w:t>
      </w:r>
      <w:r w:rsidR="0041341F" w:rsidRPr="0007296A">
        <w:rPr>
          <w:b/>
          <w:color w:val="000000"/>
          <w:kern w:val="1"/>
          <w:lang w:val="et-EE" w:eastAsia="ar-SA"/>
        </w:rPr>
        <w:t xml:space="preserve"> immutavate koguste</w:t>
      </w:r>
      <w:r w:rsidR="0041341F" w:rsidRPr="0007296A">
        <w:rPr>
          <w:b/>
        </w:rPr>
        <w:t xml:space="preserve"> </w:t>
      </w:r>
      <w:r w:rsidR="0041341F" w:rsidRPr="0007296A">
        <w:rPr>
          <w:b/>
          <w:color w:val="000000"/>
          <w:kern w:val="1"/>
          <w:lang w:val="et-EE" w:eastAsia="ar-SA"/>
        </w:rPr>
        <w:t xml:space="preserve">arvutustega lahendatakse </w:t>
      </w:r>
      <w:r w:rsidR="006E656C">
        <w:rPr>
          <w:b/>
          <w:color w:val="000000"/>
          <w:kern w:val="1"/>
          <w:lang w:val="et-EE" w:eastAsia="ar-SA"/>
        </w:rPr>
        <w:t xml:space="preserve">tavaliselt </w:t>
      </w:r>
      <w:r w:rsidR="0041341F" w:rsidRPr="0007296A">
        <w:rPr>
          <w:b/>
          <w:color w:val="000000"/>
          <w:kern w:val="1"/>
          <w:lang w:val="et-EE" w:eastAsia="ar-SA"/>
        </w:rPr>
        <w:t xml:space="preserve">ehitusprojektides. </w:t>
      </w:r>
      <w:r w:rsidR="00432302" w:rsidRPr="0007296A">
        <w:rPr>
          <w:b/>
          <w:color w:val="000000"/>
          <w:kern w:val="1"/>
          <w:lang w:val="et-EE" w:eastAsia="ar-SA"/>
        </w:rPr>
        <w:t xml:space="preserve"> </w:t>
      </w:r>
    </w:p>
    <w:p w14:paraId="013DA3C6" w14:textId="1A771C98" w:rsidR="00751125" w:rsidRPr="00432302" w:rsidRDefault="00972BEA" w:rsidP="006C56FA">
      <w:pPr>
        <w:rPr>
          <w:b/>
          <w:color w:val="000000"/>
          <w:kern w:val="1"/>
          <w:lang w:val="et-EE" w:eastAsia="ar-SA"/>
        </w:rPr>
      </w:pPr>
      <w:r w:rsidRPr="00432302">
        <w:rPr>
          <w:b/>
          <w:color w:val="000000"/>
          <w:kern w:val="1"/>
          <w:lang w:val="et-EE" w:eastAsia="ar-SA"/>
        </w:rPr>
        <w:lastRenderedPageBreak/>
        <w:t xml:space="preserve">KSH eelhinnangu ülesanne </w:t>
      </w:r>
      <w:r w:rsidR="00432302" w:rsidRPr="00432302">
        <w:rPr>
          <w:b/>
          <w:color w:val="000000"/>
          <w:kern w:val="1"/>
          <w:lang w:val="et-EE" w:eastAsia="ar-SA"/>
        </w:rPr>
        <w:t xml:space="preserve">on hinnata võimalikku olulist keskkonnamõju ja </w:t>
      </w:r>
      <w:r w:rsidRPr="00432302">
        <w:rPr>
          <w:b/>
          <w:color w:val="000000"/>
          <w:kern w:val="1"/>
          <w:lang w:val="et-EE" w:eastAsia="ar-SA"/>
        </w:rPr>
        <w:t xml:space="preserve">ei ole </w:t>
      </w:r>
      <w:r w:rsidR="00432302" w:rsidRPr="00432302">
        <w:rPr>
          <w:b/>
          <w:color w:val="000000"/>
          <w:kern w:val="1"/>
          <w:lang w:val="et-EE" w:eastAsia="ar-SA"/>
        </w:rPr>
        <w:t xml:space="preserve">otseselt </w:t>
      </w:r>
      <w:r w:rsidRPr="00432302">
        <w:rPr>
          <w:b/>
          <w:color w:val="000000"/>
          <w:kern w:val="1"/>
          <w:lang w:val="et-EE" w:eastAsia="ar-SA"/>
        </w:rPr>
        <w:t xml:space="preserve">hinnata </w:t>
      </w:r>
      <w:r w:rsidR="00A167E1" w:rsidRPr="00432302">
        <w:rPr>
          <w:b/>
          <w:color w:val="000000"/>
          <w:kern w:val="1"/>
          <w:lang w:val="et-EE" w:eastAsia="ar-SA"/>
        </w:rPr>
        <w:t xml:space="preserve">hoonete </w:t>
      </w:r>
      <w:r w:rsidRPr="00432302">
        <w:rPr>
          <w:b/>
          <w:color w:val="000000"/>
          <w:kern w:val="1"/>
          <w:lang w:val="et-EE" w:eastAsia="ar-SA"/>
        </w:rPr>
        <w:t xml:space="preserve">ruumilist mõju ja hoonestuse keskkonda sobitumist. Antud teema lahendamine on planeeringu koostamise ülesanne. </w:t>
      </w:r>
    </w:p>
    <w:p w14:paraId="54B9434B" w14:textId="3A365D86" w:rsidR="00A61894" w:rsidRPr="00A61894" w:rsidRDefault="0007296A" w:rsidP="00A61894">
      <w:pPr>
        <w:rPr>
          <w:lang w:val="et-EE"/>
        </w:rPr>
      </w:pPr>
      <w:r>
        <w:rPr>
          <w:color w:val="000000"/>
          <w:kern w:val="1"/>
          <w:lang w:val="et-EE" w:eastAsia="ar-SA"/>
        </w:rPr>
        <w:t xml:space="preserve">DP elluviimine </w:t>
      </w:r>
      <w:r w:rsidR="00A61894" w:rsidRPr="00A61894">
        <w:rPr>
          <w:color w:val="000000"/>
          <w:kern w:val="1"/>
          <w:lang w:val="et-EE" w:eastAsia="ar-SA"/>
        </w:rPr>
        <w:t xml:space="preserve">ei too kaasa olulist keskkonnamõju, mis nõuaks KSH läbiviimist. Planeeringulised küsimused (sh lõplik hoonete maht) tuleb lahendada planeeringu koostamise käigus. </w:t>
      </w:r>
    </w:p>
    <w:p w14:paraId="448B1357" w14:textId="35122F2E" w:rsidR="002B1ECB" w:rsidRPr="002B1ECB" w:rsidRDefault="00282972" w:rsidP="005C7E29">
      <w:pPr>
        <w:rPr>
          <w:bCs/>
        </w:rPr>
      </w:pPr>
      <w:proofErr w:type="spellStart"/>
      <w:r w:rsidRPr="00CC31C4">
        <w:t>Võimalike</w:t>
      </w:r>
      <w:proofErr w:type="spellEnd"/>
      <w:r w:rsidRPr="00CC31C4">
        <w:t xml:space="preserve"> </w:t>
      </w:r>
      <w:proofErr w:type="spellStart"/>
      <w:r w:rsidRPr="00CC31C4">
        <w:t>keskkonnahäiringute</w:t>
      </w:r>
      <w:proofErr w:type="spellEnd"/>
      <w:r w:rsidRPr="00CC31C4">
        <w:t xml:space="preserve"> </w:t>
      </w:r>
      <w:proofErr w:type="spellStart"/>
      <w:r w:rsidRPr="00CC31C4">
        <w:t>vähendamist</w:t>
      </w:r>
      <w:proofErr w:type="spellEnd"/>
      <w:r w:rsidRPr="00CC31C4">
        <w:t xml:space="preserve">, </w:t>
      </w:r>
      <w:proofErr w:type="spellStart"/>
      <w:r w:rsidRPr="00CC31C4">
        <w:t>keskkonna</w:t>
      </w:r>
      <w:proofErr w:type="spellEnd"/>
      <w:r w:rsidRPr="00CC31C4">
        <w:t xml:space="preserve"> </w:t>
      </w:r>
      <w:proofErr w:type="spellStart"/>
      <w:r w:rsidRPr="00CC31C4">
        <w:t>hea</w:t>
      </w:r>
      <w:proofErr w:type="spellEnd"/>
      <w:r w:rsidRPr="00CC31C4">
        <w:t xml:space="preserve"> </w:t>
      </w:r>
      <w:proofErr w:type="spellStart"/>
      <w:r w:rsidRPr="00CC31C4">
        <w:t>seisundi</w:t>
      </w:r>
      <w:proofErr w:type="spellEnd"/>
      <w:r w:rsidRPr="00CC31C4">
        <w:t xml:space="preserve"> </w:t>
      </w:r>
      <w:proofErr w:type="spellStart"/>
      <w:r w:rsidRPr="00CC31C4">
        <w:t>tagamist</w:t>
      </w:r>
      <w:proofErr w:type="spellEnd"/>
      <w:r w:rsidRPr="00CC31C4">
        <w:t xml:space="preserve"> </w:t>
      </w:r>
      <w:proofErr w:type="spellStart"/>
      <w:r w:rsidRPr="00CC31C4">
        <w:t>ning</w:t>
      </w:r>
      <w:proofErr w:type="spellEnd"/>
      <w:r w:rsidRPr="00CC31C4">
        <w:t xml:space="preserve"> </w:t>
      </w:r>
      <w:proofErr w:type="spellStart"/>
      <w:r w:rsidRPr="00CC31C4">
        <w:t>keskkonnale</w:t>
      </w:r>
      <w:proofErr w:type="spellEnd"/>
      <w:r w:rsidRPr="00CC31C4">
        <w:t xml:space="preserve"> </w:t>
      </w:r>
      <w:proofErr w:type="spellStart"/>
      <w:r w:rsidRPr="00CC31C4">
        <w:t>kahju</w:t>
      </w:r>
      <w:proofErr w:type="spellEnd"/>
      <w:r w:rsidRPr="00CC31C4">
        <w:t xml:space="preserve"> </w:t>
      </w:r>
      <w:proofErr w:type="spellStart"/>
      <w:r w:rsidRPr="00CC31C4">
        <w:t>tekitamise</w:t>
      </w:r>
      <w:proofErr w:type="spellEnd"/>
      <w:r w:rsidRPr="00CC31C4">
        <w:t xml:space="preserve"> </w:t>
      </w:r>
      <w:proofErr w:type="spellStart"/>
      <w:r w:rsidRPr="00CC31C4">
        <w:t>vältimine</w:t>
      </w:r>
      <w:proofErr w:type="spellEnd"/>
      <w:r w:rsidRPr="00CC31C4">
        <w:t xml:space="preserve"> ja </w:t>
      </w:r>
      <w:proofErr w:type="spellStart"/>
      <w:r w:rsidRPr="00CC31C4">
        <w:t>keskkonnale</w:t>
      </w:r>
      <w:proofErr w:type="spellEnd"/>
      <w:r w:rsidRPr="00CC31C4">
        <w:t xml:space="preserve"> </w:t>
      </w:r>
      <w:proofErr w:type="spellStart"/>
      <w:r w:rsidRPr="00CC31C4">
        <w:t>tekitatud</w:t>
      </w:r>
      <w:proofErr w:type="spellEnd"/>
      <w:r w:rsidRPr="00CC31C4">
        <w:t xml:space="preserve"> </w:t>
      </w:r>
      <w:proofErr w:type="spellStart"/>
      <w:r w:rsidRPr="00CC31C4">
        <w:t>kahju</w:t>
      </w:r>
      <w:proofErr w:type="spellEnd"/>
      <w:r w:rsidRPr="00CC31C4">
        <w:t xml:space="preserve"> </w:t>
      </w:r>
      <w:proofErr w:type="spellStart"/>
      <w:r w:rsidRPr="00CC31C4">
        <w:t>heastamist</w:t>
      </w:r>
      <w:proofErr w:type="spellEnd"/>
      <w:r w:rsidRPr="00CC31C4">
        <w:t xml:space="preserve"> </w:t>
      </w:r>
      <w:proofErr w:type="spellStart"/>
      <w:r w:rsidRPr="00CC31C4">
        <w:t>reguleerib</w:t>
      </w:r>
      <w:proofErr w:type="spellEnd"/>
      <w:r w:rsidRPr="00CC31C4">
        <w:t xml:space="preserve"> </w:t>
      </w:r>
      <w:hyperlink r:id="rId18" w:history="1">
        <w:r w:rsidRPr="008E7031">
          <w:rPr>
            <w:rFonts w:cs="Arial"/>
            <w:bdr w:val="none" w:sz="0" w:space="0" w:color="auto" w:frame="1"/>
            <w:lang w:val="et-EE" w:eastAsia="et-EE"/>
          </w:rPr>
          <w:t>keskkonnaseadustiku üldosa seadus.</w:t>
        </w:r>
      </w:hyperlink>
      <w:r w:rsidRPr="00CC31C4">
        <w:t xml:space="preserve"> </w:t>
      </w:r>
      <w:proofErr w:type="spellStart"/>
      <w:r w:rsidRPr="00CC31C4">
        <w:t>Seaduse</w:t>
      </w:r>
      <w:proofErr w:type="spellEnd"/>
      <w:r w:rsidRPr="00CC31C4">
        <w:t xml:space="preserve"> </w:t>
      </w:r>
      <w:r w:rsidRPr="00CC31C4">
        <w:rPr>
          <w:rFonts w:cs="Arial"/>
          <w:lang w:val="et-EE" w:eastAsia="et-EE"/>
        </w:rPr>
        <w:t>§ 11 (Ettevaatuspõhimõte) lõige 2 järgi selgitatakse keskkonnariskiga tegevuste suhtes otsuste tegemisel välja nende tegevuste mõju keskkonnale ning seaduses sätestatud juhtudel ja korras tuleb läbi viia keskkonnamõju hindamise menetlus.</w:t>
      </w:r>
      <w:r w:rsidR="002B1ECB">
        <w:rPr>
          <w:rFonts w:cs="Arial"/>
          <w:lang w:val="et-EE" w:eastAsia="et-EE"/>
        </w:rPr>
        <w:t xml:space="preserve"> </w:t>
      </w:r>
      <w:proofErr w:type="spellStart"/>
      <w:r w:rsidRPr="002B1ECB">
        <w:rPr>
          <w:bCs/>
        </w:rPr>
        <w:t>Käesoleval</w:t>
      </w:r>
      <w:proofErr w:type="spellEnd"/>
      <w:r w:rsidRPr="002B1ECB">
        <w:rPr>
          <w:bCs/>
        </w:rPr>
        <w:t xml:space="preserve"> </w:t>
      </w:r>
      <w:proofErr w:type="spellStart"/>
      <w:r w:rsidRPr="002B1ECB">
        <w:rPr>
          <w:bCs/>
        </w:rPr>
        <w:t>hetkel</w:t>
      </w:r>
      <w:proofErr w:type="spellEnd"/>
      <w:r w:rsidRPr="002B1ECB">
        <w:rPr>
          <w:bCs/>
        </w:rPr>
        <w:t xml:space="preserve"> </w:t>
      </w:r>
      <w:proofErr w:type="spellStart"/>
      <w:r w:rsidRPr="002B1ECB">
        <w:rPr>
          <w:bCs/>
        </w:rPr>
        <w:t>keskkonnalubade</w:t>
      </w:r>
      <w:proofErr w:type="spellEnd"/>
      <w:r w:rsidRPr="002B1ECB">
        <w:rPr>
          <w:bCs/>
        </w:rPr>
        <w:t xml:space="preserve"> </w:t>
      </w:r>
      <w:proofErr w:type="spellStart"/>
      <w:r w:rsidRPr="002B1ECB">
        <w:rPr>
          <w:bCs/>
        </w:rPr>
        <w:t>vajadust</w:t>
      </w:r>
      <w:proofErr w:type="spellEnd"/>
      <w:r w:rsidRPr="002B1ECB">
        <w:rPr>
          <w:bCs/>
        </w:rPr>
        <w:t xml:space="preserve"> </w:t>
      </w:r>
      <w:proofErr w:type="spellStart"/>
      <w:r w:rsidRPr="002B1ECB">
        <w:rPr>
          <w:bCs/>
        </w:rPr>
        <w:t>ei</w:t>
      </w:r>
      <w:proofErr w:type="spellEnd"/>
      <w:r w:rsidRPr="002B1ECB">
        <w:rPr>
          <w:bCs/>
        </w:rPr>
        <w:t xml:space="preserve"> ole </w:t>
      </w:r>
      <w:proofErr w:type="spellStart"/>
      <w:r w:rsidRPr="002B1ECB">
        <w:rPr>
          <w:bCs/>
        </w:rPr>
        <w:t>eeldada</w:t>
      </w:r>
      <w:proofErr w:type="spellEnd"/>
      <w:r w:rsidR="002B1ECB" w:rsidRPr="002B1ECB">
        <w:rPr>
          <w:bCs/>
        </w:rPr>
        <w:t>.</w:t>
      </w:r>
    </w:p>
    <w:p w14:paraId="06709520" w14:textId="15C209CA" w:rsidR="00CC52B5" w:rsidRPr="008E7031" w:rsidRDefault="006C56FA" w:rsidP="006C56FA">
      <w:pPr>
        <w:rPr>
          <w:b/>
          <w:bCs/>
          <w:noProof/>
          <w:lang w:val="et-EE"/>
        </w:rPr>
      </w:pPr>
      <w:r w:rsidRPr="004834BB">
        <w:rPr>
          <w:noProof/>
          <w:lang w:val="et-EE"/>
        </w:rPr>
        <w:t xml:space="preserve">KSH algatamise või mittealgatamise </w:t>
      </w:r>
      <w:r w:rsidR="003D13A0">
        <w:rPr>
          <w:noProof/>
          <w:lang w:val="et-EE"/>
        </w:rPr>
        <w:t xml:space="preserve">täiendava </w:t>
      </w:r>
      <w:r w:rsidRPr="004834BB">
        <w:rPr>
          <w:noProof/>
          <w:lang w:val="et-EE"/>
        </w:rPr>
        <w:t>otsuse saab teha siiski vaid kohalik omavalits</w:t>
      </w:r>
      <w:r w:rsidR="00CC52B5" w:rsidRPr="004834BB">
        <w:rPr>
          <w:noProof/>
          <w:lang w:val="et-EE"/>
        </w:rPr>
        <w:t xml:space="preserve">us ning </w:t>
      </w:r>
      <w:r w:rsidR="003C38F7">
        <w:rPr>
          <w:noProof/>
          <w:lang w:val="et-EE"/>
        </w:rPr>
        <w:t xml:space="preserve">planeeringu koostamisel ja kehtestamisel </w:t>
      </w:r>
      <w:r w:rsidR="0007296A">
        <w:rPr>
          <w:noProof/>
          <w:lang w:val="et-EE"/>
        </w:rPr>
        <w:t xml:space="preserve">tuleb </w:t>
      </w:r>
      <w:r w:rsidR="003C38F7">
        <w:rPr>
          <w:noProof/>
          <w:lang w:val="et-EE"/>
        </w:rPr>
        <w:t xml:space="preserve">kavandatava tegevuse </w:t>
      </w:r>
      <w:r w:rsidR="0007296A">
        <w:rPr>
          <w:noProof/>
          <w:lang w:val="et-EE"/>
        </w:rPr>
        <w:t xml:space="preserve">aspekte </w:t>
      </w:r>
      <w:r w:rsidR="008063CD" w:rsidRPr="004834BB">
        <w:rPr>
          <w:noProof/>
          <w:lang w:val="et-EE"/>
        </w:rPr>
        <w:t>hoolikalt</w:t>
      </w:r>
      <w:r w:rsidR="00CC52B5" w:rsidRPr="004834BB">
        <w:rPr>
          <w:noProof/>
          <w:lang w:val="et-EE"/>
        </w:rPr>
        <w:t xml:space="preserve"> kaalu</w:t>
      </w:r>
      <w:r w:rsidR="0007296A">
        <w:rPr>
          <w:noProof/>
          <w:lang w:val="et-EE"/>
        </w:rPr>
        <w:t>d</w:t>
      </w:r>
      <w:r w:rsidR="00CC52B5" w:rsidRPr="004834BB">
        <w:rPr>
          <w:noProof/>
          <w:lang w:val="et-EE"/>
        </w:rPr>
        <w:t>a</w:t>
      </w:r>
      <w:r w:rsidR="0007296A">
        <w:rPr>
          <w:noProof/>
          <w:lang w:val="et-EE"/>
        </w:rPr>
        <w:t xml:space="preserve"> ehk planeerida</w:t>
      </w:r>
      <w:r w:rsidR="00CC52B5" w:rsidRPr="004834BB">
        <w:rPr>
          <w:noProof/>
          <w:lang w:val="et-EE"/>
        </w:rPr>
        <w:t xml:space="preserve">. </w:t>
      </w:r>
      <w:r w:rsidR="00CC52B5" w:rsidRPr="008E7031">
        <w:rPr>
          <w:b/>
          <w:bCs/>
          <w:noProof/>
          <w:lang w:val="et-EE"/>
        </w:rPr>
        <w:t xml:space="preserve">Lisaks </w:t>
      </w:r>
      <w:r w:rsidR="0074385B" w:rsidRPr="008E7031">
        <w:rPr>
          <w:b/>
          <w:bCs/>
          <w:noProof/>
          <w:lang w:val="et-EE"/>
        </w:rPr>
        <w:t xml:space="preserve">eelhinnatud </w:t>
      </w:r>
      <w:r w:rsidR="00CC52B5" w:rsidRPr="008E7031">
        <w:rPr>
          <w:b/>
          <w:bCs/>
          <w:noProof/>
          <w:lang w:val="et-EE"/>
        </w:rPr>
        <w:t>keskkonnakaalutlustele peab arvestama ka muid asjakohaseid</w:t>
      </w:r>
      <w:r w:rsidR="0074385B" w:rsidRPr="008E7031">
        <w:rPr>
          <w:b/>
          <w:bCs/>
          <w:noProof/>
          <w:lang w:val="et-EE"/>
        </w:rPr>
        <w:t xml:space="preserve"> mõjusid</w:t>
      </w:r>
      <w:r w:rsidR="0074385B" w:rsidRPr="008E7031">
        <w:rPr>
          <w:b/>
          <w:bCs/>
          <w:lang w:val="et-EE"/>
        </w:rPr>
        <w:t xml:space="preserve"> nii detailplaneeringu koostamisel </w:t>
      </w:r>
      <w:r w:rsidR="0074385B" w:rsidRPr="008E7031">
        <w:rPr>
          <w:b/>
          <w:bCs/>
          <w:noProof/>
          <w:lang w:val="et-EE"/>
        </w:rPr>
        <w:t>PlanS § 4 lg 2 mõistes.</w:t>
      </w:r>
    </w:p>
    <w:p w14:paraId="6C5CD667" w14:textId="7CB05C59" w:rsidR="006C56FA" w:rsidRPr="004834BB" w:rsidRDefault="006C56FA" w:rsidP="006C56FA">
      <w:pPr>
        <w:rPr>
          <w:shd w:val="clear" w:color="auto" w:fill="FFFFFF"/>
          <w:lang w:val="et-EE"/>
        </w:rPr>
      </w:pPr>
      <w:r w:rsidRPr="004834BB">
        <w:rPr>
          <w:noProof/>
          <w:lang w:val="et-EE"/>
        </w:rPr>
        <w:t xml:space="preserve">Enne KSH üle otsustamist tuleb omavalitsusel küsida </w:t>
      </w:r>
      <w:r w:rsidR="00201AE7" w:rsidRPr="004834BB">
        <w:rPr>
          <w:noProof/>
          <w:lang w:val="et-EE"/>
        </w:rPr>
        <w:t>KSH</w:t>
      </w:r>
      <w:r w:rsidRPr="004834BB">
        <w:rPr>
          <w:noProof/>
          <w:lang w:val="et-EE"/>
        </w:rPr>
        <w:t xml:space="preserve"> algatamis</w:t>
      </w:r>
      <w:r w:rsidR="00201AE7" w:rsidRPr="004834BB">
        <w:rPr>
          <w:noProof/>
          <w:lang w:val="et-EE"/>
        </w:rPr>
        <w:t xml:space="preserve">e või algatamata jätmise </w:t>
      </w:r>
      <w:r w:rsidRPr="004834BB">
        <w:rPr>
          <w:noProof/>
          <w:lang w:val="et-EE"/>
        </w:rPr>
        <w:t xml:space="preserve">otsuse eelnõu põhjal seisukohta asjaomastelt asutustelt vastavalt </w:t>
      </w:r>
      <w:proofErr w:type="spellStart"/>
      <w:r w:rsidRPr="004834BB">
        <w:rPr>
          <w:lang w:val="et-EE"/>
        </w:rPr>
        <w:t>KeHJS</w:t>
      </w:r>
      <w:proofErr w:type="spellEnd"/>
      <w:r w:rsidRPr="004834BB">
        <w:rPr>
          <w:noProof/>
          <w:lang w:val="et-EE"/>
        </w:rPr>
        <w:t xml:space="preserve"> </w:t>
      </w:r>
      <w:r w:rsidRPr="004834BB">
        <w:rPr>
          <w:lang w:val="et-EE"/>
        </w:rPr>
        <w:t>§ 33 lg 6, eeskätt</w:t>
      </w:r>
      <w:r w:rsidRPr="004834BB">
        <w:rPr>
          <w:rStyle w:val="Tugev"/>
          <w:rFonts w:ascii="Arial" w:hAnsi="Arial" w:cs="Arial"/>
          <w:b w:val="0"/>
          <w:bCs w:val="0"/>
          <w:sz w:val="21"/>
          <w:szCs w:val="21"/>
          <w:bdr w:val="none" w:sz="0" w:space="0" w:color="auto" w:frame="1"/>
          <w:lang w:val="et-EE"/>
        </w:rPr>
        <w:t xml:space="preserve"> </w:t>
      </w:r>
      <w:r w:rsidRPr="004834BB">
        <w:rPr>
          <w:shd w:val="clear" w:color="auto" w:fill="FFFFFF"/>
          <w:lang w:val="et-EE"/>
        </w:rPr>
        <w:t>Keskkonnaametilt</w:t>
      </w:r>
      <w:r w:rsidR="003D13A0">
        <w:rPr>
          <w:shd w:val="clear" w:color="auto" w:fill="FFFFFF"/>
          <w:lang w:val="et-EE"/>
        </w:rPr>
        <w:t>, aga vajadusel ka teistelt asutustelt</w:t>
      </w:r>
      <w:r w:rsidR="008E7031">
        <w:rPr>
          <w:shd w:val="clear" w:color="auto" w:fill="FFFFFF"/>
          <w:lang w:val="et-EE"/>
        </w:rPr>
        <w:t xml:space="preserve"> (näiteks Regionaal- ja </w:t>
      </w:r>
      <w:proofErr w:type="spellStart"/>
      <w:r w:rsidR="008E7031">
        <w:rPr>
          <w:shd w:val="clear" w:color="auto" w:fill="FFFFFF"/>
          <w:lang w:val="et-EE"/>
        </w:rPr>
        <w:t>Põllumajandusministeerium,Transpordiamet</w:t>
      </w:r>
      <w:proofErr w:type="spellEnd"/>
      <w:r w:rsidR="008E7031">
        <w:rPr>
          <w:shd w:val="clear" w:color="auto" w:fill="FFFFFF"/>
          <w:lang w:val="et-EE"/>
        </w:rPr>
        <w:t>, Terviseamet jt).</w:t>
      </w:r>
    </w:p>
    <w:p w14:paraId="764A779C" w14:textId="2671DCBB" w:rsidR="000C61EE" w:rsidRDefault="000C61EE" w:rsidP="006C56FA">
      <w:pPr>
        <w:rPr>
          <w:lang w:val="et-EE"/>
        </w:rPr>
      </w:pPr>
    </w:p>
    <w:p w14:paraId="792DA987" w14:textId="67CD97B4" w:rsidR="002B1ECB" w:rsidRDefault="002B1ECB" w:rsidP="006C56FA">
      <w:pPr>
        <w:rPr>
          <w:lang w:val="et-EE"/>
        </w:rPr>
      </w:pPr>
    </w:p>
    <w:p w14:paraId="671177AA" w14:textId="77777777" w:rsidR="00303014" w:rsidRDefault="00303014" w:rsidP="006C56FA">
      <w:pPr>
        <w:rPr>
          <w:lang w:val="et-EE"/>
        </w:rPr>
      </w:pPr>
    </w:p>
    <w:p w14:paraId="4AEF3964" w14:textId="77777777" w:rsidR="00303014" w:rsidRDefault="00303014" w:rsidP="006C56FA">
      <w:pPr>
        <w:rPr>
          <w:lang w:val="et-EE"/>
        </w:rPr>
      </w:pPr>
    </w:p>
    <w:p w14:paraId="119D2E1F" w14:textId="77777777" w:rsidR="00303014" w:rsidRDefault="00303014" w:rsidP="006C56FA">
      <w:pPr>
        <w:rPr>
          <w:lang w:val="et-EE"/>
        </w:rPr>
      </w:pPr>
    </w:p>
    <w:p w14:paraId="36386B13" w14:textId="77777777" w:rsidR="00303014" w:rsidRDefault="00303014" w:rsidP="006C56FA">
      <w:pPr>
        <w:rPr>
          <w:lang w:val="et-EE"/>
        </w:rPr>
      </w:pPr>
    </w:p>
    <w:p w14:paraId="4EA02538" w14:textId="77777777" w:rsidR="00303014" w:rsidRDefault="00303014" w:rsidP="006C56FA">
      <w:pPr>
        <w:rPr>
          <w:lang w:val="et-EE"/>
        </w:rPr>
      </w:pPr>
    </w:p>
    <w:p w14:paraId="29E83CF0" w14:textId="77777777" w:rsidR="00303014" w:rsidRDefault="00303014" w:rsidP="006C56FA">
      <w:pPr>
        <w:rPr>
          <w:lang w:val="et-EE"/>
        </w:rPr>
      </w:pPr>
    </w:p>
    <w:p w14:paraId="5A226AD6" w14:textId="77777777" w:rsidR="00303014" w:rsidRDefault="00303014" w:rsidP="006C56FA">
      <w:pPr>
        <w:rPr>
          <w:lang w:val="et-EE"/>
        </w:rPr>
      </w:pPr>
    </w:p>
    <w:p w14:paraId="5541B160" w14:textId="543E99AC" w:rsidR="002B1ECB" w:rsidRDefault="002B1ECB" w:rsidP="006C56FA">
      <w:pPr>
        <w:rPr>
          <w:lang w:val="et-EE"/>
        </w:rPr>
      </w:pPr>
    </w:p>
    <w:p w14:paraId="009A479C" w14:textId="39B9E345" w:rsidR="002B1ECB" w:rsidRDefault="002B1ECB" w:rsidP="006C56FA">
      <w:pPr>
        <w:rPr>
          <w:lang w:val="et-EE"/>
        </w:rPr>
      </w:pPr>
    </w:p>
    <w:p w14:paraId="2B509F5E" w14:textId="4EFE9B29" w:rsidR="002B1ECB" w:rsidRDefault="002B1ECB" w:rsidP="006C56FA">
      <w:pPr>
        <w:rPr>
          <w:lang w:val="et-EE"/>
        </w:rPr>
      </w:pPr>
    </w:p>
    <w:p w14:paraId="18934EB6" w14:textId="663F5549" w:rsidR="002B1ECB" w:rsidRDefault="002B1ECB" w:rsidP="006C56FA">
      <w:pPr>
        <w:rPr>
          <w:lang w:val="et-EE"/>
        </w:rPr>
      </w:pPr>
    </w:p>
    <w:p w14:paraId="6897FF0F" w14:textId="77777777" w:rsidR="00303014" w:rsidRDefault="00303014" w:rsidP="006C56FA">
      <w:pPr>
        <w:rPr>
          <w:lang w:val="et-EE"/>
        </w:rPr>
      </w:pPr>
    </w:p>
    <w:p w14:paraId="460F271B" w14:textId="77777777" w:rsidR="00303014" w:rsidRDefault="00303014" w:rsidP="006C56FA">
      <w:pPr>
        <w:rPr>
          <w:lang w:val="et-EE"/>
        </w:rPr>
      </w:pPr>
    </w:p>
    <w:p w14:paraId="2CE19B8A" w14:textId="77777777" w:rsidR="00303014" w:rsidRDefault="00303014" w:rsidP="006C56FA">
      <w:pPr>
        <w:rPr>
          <w:lang w:val="et-EE"/>
        </w:rPr>
      </w:pPr>
    </w:p>
    <w:p w14:paraId="17015A09" w14:textId="3DF69AAF" w:rsidR="00D80D61" w:rsidRPr="004834BB" w:rsidRDefault="00D80D61" w:rsidP="00D80D61">
      <w:pPr>
        <w:pStyle w:val="Pealkiri1"/>
        <w:numPr>
          <w:ilvl w:val="0"/>
          <w:numId w:val="0"/>
        </w:numPr>
        <w:rPr>
          <w:lang w:val="et-EE"/>
        </w:rPr>
      </w:pPr>
      <w:bookmarkStart w:id="51" w:name="_Toc167991978"/>
      <w:r w:rsidRPr="004834BB">
        <w:rPr>
          <w:lang w:val="et-EE"/>
        </w:rPr>
        <w:lastRenderedPageBreak/>
        <w:t>Kasutatud materjalid</w:t>
      </w:r>
      <w:bookmarkEnd w:id="51"/>
    </w:p>
    <w:p w14:paraId="29E7CF62" w14:textId="77777777" w:rsidR="00D80D61" w:rsidRPr="004834BB" w:rsidRDefault="00D80D61" w:rsidP="00D80D61">
      <w:pPr>
        <w:rPr>
          <w:b/>
          <w:lang w:val="et-EE"/>
        </w:rPr>
      </w:pPr>
      <w:r w:rsidRPr="004834BB">
        <w:rPr>
          <w:b/>
          <w:lang w:val="et-EE"/>
        </w:rPr>
        <w:t>Allikmaterjalid:</w:t>
      </w:r>
    </w:p>
    <w:p w14:paraId="3D0B9A59" w14:textId="4006D85A" w:rsidR="00D80D61" w:rsidRPr="004834BB" w:rsidRDefault="008E7031" w:rsidP="00D80D61">
      <w:pPr>
        <w:rPr>
          <w:lang w:val="et-EE"/>
        </w:rPr>
      </w:pPr>
      <w:r>
        <w:rPr>
          <w:lang w:val="et-EE"/>
        </w:rPr>
        <w:t>Harju</w:t>
      </w:r>
      <w:r w:rsidR="00D80D61" w:rsidRPr="004834BB">
        <w:rPr>
          <w:lang w:val="et-EE"/>
        </w:rPr>
        <w:t xml:space="preserve"> maakonna</w:t>
      </w:r>
      <w:r w:rsidR="00893E4F" w:rsidRPr="004834BB">
        <w:rPr>
          <w:lang w:val="et-EE"/>
        </w:rPr>
        <w:t xml:space="preserve"> </w:t>
      </w:r>
      <w:r w:rsidR="00D80D61" w:rsidRPr="004834BB">
        <w:rPr>
          <w:lang w:val="et-EE"/>
        </w:rPr>
        <w:t>planeering 20</w:t>
      </w:r>
      <w:r w:rsidR="00793436" w:rsidRPr="004834BB">
        <w:rPr>
          <w:lang w:val="et-EE"/>
        </w:rPr>
        <w:t>3</w:t>
      </w:r>
      <w:r w:rsidR="00D80D61" w:rsidRPr="004834BB">
        <w:rPr>
          <w:lang w:val="et-EE"/>
        </w:rPr>
        <w:t>0+</w:t>
      </w:r>
    </w:p>
    <w:p w14:paraId="4FF8D994" w14:textId="2E3C5C0C" w:rsidR="00A331B4" w:rsidRDefault="001E614A" w:rsidP="00A331B4">
      <w:pPr>
        <w:rPr>
          <w:lang w:val="et-EE"/>
        </w:rPr>
      </w:pPr>
      <w:r>
        <w:rPr>
          <w:lang w:val="et-EE"/>
        </w:rPr>
        <w:t>Viimsi</w:t>
      </w:r>
      <w:r w:rsidR="0007296A">
        <w:rPr>
          <w:lang w:val="et-EE"/>
        </w:rPr>
        <w:t xml:space="preserve"> valla</w:t>
      </w:r>
      <w:r w:rsidR="00A331B4" w:rsidRPr="004834BB">
        <w:rPr>
          <w:lang w:val="et-EE"/>
        </w:rPr>
        <w:t xml:space="preserve"> </w:t>
      </w:r>
      <w:r>
        <w:rPr>
          <w:lang w:val="et-EE"/>
        </w:rPr>
        <w:t xml:space="preserve">mandriosa </w:t>
      </w:r>
      <w:r w:rsidR="00A331B4" w:rsidRPr="004834BB">
        <w:rPr>
          <w:lang w:val="et-EE"/>
        </w:rPr>
        <w:t>üldplaneering</w:t>
      </w:r>
    </w:p>
    <w:p w14:paraId="54E5D996" w14:textId="534A0DC0" w:rsidR="00A502FB" w:rsidRDefault="00A502FB" w:rsidP="00A331B4">
      <w:pPr>
        <w:rPr>
          <w:lang w:val="et-EE"/>
        </w:rPr>
      </w:pPr>
      <w:r>
        <w:rPr>
          <w:lang w:val="et-EE"/>
        </w:rPr>
        <w:t xml:space="preserve">Viimsi valla üldplaneeringu </w:t>
      </w:r>
      <w:r w:rsidRPr="00A502FB">
        <w:rPr>
          <w:lang w:val="et-EE"/>
        </w:rPr>
        <w:t>teemaplaneering „Lapsesõbralik Viimsi“</w:t>
      </w:r>
    </w:p>
    <w:p w14:paraId="1DA2DCF8" w14:textId="63CE9101" w:rsidR="001E614A" w:rsidRDefault="001E614A" w:rsidP="00A331B4">
      <w:pPr>
        <w:rPr>
          <w:lang w:val="et-EE"/>
        </w:rPr>
      </w:pPr>
      <w:r>
        <w:rPr>
          <w:lang w:val="et-EE"/>
        </w:rPr>
        <w:t>Viimsi valla valdkondlikud arengukavad</w:t>
      </w:r>
    </w:p>
    <w:p w14:paraId="1961477A" w14:textId="77777777" w:rsidR="00D80D61" w:rsidRPr="004834BB" w:rsidRDefault="00D80D61" w:rsidP="00D80D61">
      <w:pPr>
        <w:rPr>
          <w:b/>
          <w:lang w:val="et-EE"/>
        </w:rPr>
      </w:pPr>
      <w:r w:rsidRPr="004834BB">
        <w:rPr>
          <w:b/>
          <w:lang w:val="et-EE"/>
        </w:rPr>
        <w:t>Seadused, määrused:</w:t>
      </w:r>
    </w:p>
    <w:p w14:paraId="43FFE225" w14:textId="77777777" w:rsidR="00D80D61" w:rsidRPr="004834BB" w:rsidRDefault="00D80D61" w:rsidP="00D80D61">
      <w:pPr>
        <w:rPr>
          <w:lang w:val="et-EE"/>
        </w:rPr>
      </w:pPr>
      <w:r w:rsidRPr="004834BB">
        <w:rPr>
          <w:lang w:val="et-EE"/>
        </w:rPr>
        <w:t>Planeerimisseadus (</w:t>
      </w:r>
      <w:hyperlink r:id="rId19" w:history="1">
        <w:r w:rsidRPr="004834BB">
          <w:rPr>
            <w:u w:val="single"/>
            <w:lang w:val="et-EE"/>
          </w:rPr>
          <w:t>RT I, 26.02.2015, 3</w:t>
        </w:r>
      </w:hyperlink>
      <w:r w:rsidRPr="004834BB">
        <w:rPr>
          <w:lang w:val="et-EE"/>
        </w:rPr>
        <w:t>)</w:t>
      </w:r>
    </w:p>
    <w:p w14:paraId="4A938294" w14:textId="77777777" w:rsidR="00D80D61" w:rsidRDefault="00D80D61" w:rsidP="00D80D61">
      <w:pPr>
        <w:rPr>
          <w:lang w:val="et-EE"/>
        </w:rPr>
      </w:pPr>
      <w:r w:rsidRPr="004834BB">
        <w:rPr>
          <w:lang w:val="et-EE"/>
        </w:rPr>
        <w:t>Looduskaitseseadus (</w:t>
      </w:r>
      <w:r w:rsidRPr="004834BB">
        <w:rPr>
          <w:u w:val="single"/>
          <w:lang w:val="et-EE"/>
        </w:rPr>
        <w:t>RT I, 23.03.2015, 122</w:t>
      </w:r>
      <w:r w:rsidRPr="004834BB">
        <w:rPr>
          <w:lang w:val="et-EE"/>
        </w:rPr>
        <w:t>)</w:t>
      </w:r>
    </w:p>
    <w:p w14:paraId="512DFC22" w14:textId="77777777" w:rsidR="00A45230" w:rsidRDefault="00A45230" w:rsidP="00A45230">
      <w:pPr>
        <w:rPr>
          <w:lang w:val="et-EE"/>
        </w:rPr>
      </w:pPr>
      <w:r>
        <w:rPr>
          <w:lang w:val="et-EE"/>
        </w:rPr>
        <w:t>Ehitusseadustik</w:t>
      </w:r>
      <w:r w:rsidRPr="009622CA">
        <w:t xml:space="preserve"> </w:t>
      </w:r>
      <w:r>
        <w:t>(</w:t>
      </w:r>
      <w:r w:rsidRPr="009622CA">
        <w:rPr>
          <w:u w:val="single"/>
          <w:lang w:val="et-EE"/>
        </w:rPr>
        <w:t>RT I, 05.03.2015, 1</w:t>
      </w:r>
      <w:r>
        <w:rPr>
          <w:lang w:val="et-EE"/>
        </w:rPr>
        <w:t>)</w:t>
      </w:r>
    </w:p>
    <w:p w14:paraId="6C2E975D" w14:textId="77777777" w:rsidR="00A45230" w:rsidRDefault="00A45230" w:rsidP="00A45230">
      <w:pPr>
        <w:rPr>
          <w:u w:val="single"/>
          <w:lang w:val="et-EE"/>
        </w:rPr>
      </w:pPr>
      <w:r>
        <w:rPr>
          <w:lang w:val="et-EE"/>
        </w:rPr>
        <w:t>A</w:t>
      </w:r>
      <w:r w:rsidRPr="00E541BB">
        <w:rPr>
          <w:lang w:val="et-EE"/>
        </w:rPr>
        <w:t>tmosfääriõhu kaitse seadus</w:t>
      </w:r>
      <w:r>
        <w:rPr>
          <w:lang w:val="et-EE"/>
        </w:rPr>
        <w:t>: (</w:t>
      </w:r>
      <w:r w:rsidRPr="00E541BB">
        <w:rPr>
          <w:u w:val="single"/>
          <w:lang w:val="et-EE"/>
        </w:rPr>
        <w:t>RT I, 05.07.2016, 1</w:t>
      </w:r>
      <w:r>
        <w:rPr>
          <w:u w:val="single"/>
          <w:lang w:val="et-EE"/>
        </w:rPr>
        <w:t>)</w:t>
      </w:r>
    </w:p>
    <w:p w14:paraId="5271C405" w14:textId="77777777" w:rsidR="00A45230" w:rsidRDefault="00A45230" w:rsidP="00A45230">
      <w:proofErr w:type="spellStart"/>
      <w:r>
        <w:t>Jäätmeseadus</w:t>
      </w:r>
      <w:proofErr w:type="spellEnd"/>
      <w:r w:rsidRPr="007762DC">
        <w:t xml:space="preserve"> </w:t>
      </w:r>
      <w:r>
        <w:t>(</w:t>
      </w:r>
      <w:r w:rsidRPr="007762DC">
        <w:rPr>
          <w:u w:val="single"/>
        </w:rPr>
        <w:t>RT I 2004, 9, 52; RT I, 12.12.2018, 40</w:t>
      </w:r>
      <w:r>
        <w:t>)</w:t>
      </w:r>
    </w:p>
    <w:p w14:paraId="7179C9C2" w14:textId="77777777" w:rsidR="00A45230" w:rsidRPr="000E30C6" w:rsidRDefault="00A45230" w:rsidP="00A45230">
      <w:proofErr w:type="spellStart"/>
      <w:r>
        <w:t>Veeseadus</w:t>
      </w:r>
      <w:proofErr w:type="spellEnd"/>
      <w:r>
        <w:t xml:space="preserve"> (</w:t>
      </w:r>
      <w:r w:rsidRPr="00B44837">
        <w:rPr>
          <w:u w:val="single"/>
        </w:rPr>
        <w:t>RT I, 22.02.2019, 1</w:t>
      </w:r>
      <w:r>
        <w:t>)</w:t>
      </w:r>
    </w:p>
    <w:p w14:paraId="18053924" w14:textId="77777777" w:rsidR="00D80D61" w:rsidRPr="004834BB" w:rsidRDefault="00D80D61" w:rsidP="00D80D61">
      <w:pPr>
        <w:rPr>
          <w:lang w:val="et-EE"/>
        </w:rPr>
      </w:pPr>
      <w:r w:rsidRPr="004834BB">
        <w:rPr>
          <w:lang w:val="et-EE"/>
        </w:rPr>
        <w:t>Keskkonnamõju hindamise ja keskkonnajuhtimissüsteemi seadus (</w:t>
      </w:r>
      <w:hyperlink r:id="rId20" w:history="1">
        <w:r w:rsidRPr="004834BB">
          <w:rPr>
            <w:rStyle w:val="Hperlink"/>
            <w:rFonts w:cs="Arial"/>
            <w:color w:val="auto"/>
            <w:bdr w:val="none" w:sz="0" w:space="0" w:color="auto" w:frame="1"/>
            <w:shd w:val="clear" w:color="auto" w:fill="FFFFFF"/>
            <w:lang w:val="et-EE"/>
          </w:rPr>
          <w:t>RT I 2005, 15, 87</w:t>
        </w:r>
      </w:hyperlink>
      <w:r w:rsidRPr="004834BB">
        <w:rPr>
          <w:lang w:val="et-EE"/>
        </w:rPr>
        <w:t>)</w:t>
      </w:r>
    </w:p>
    <w:p w14:paraId="1B6DD799" w14:textId="77777777" w:rsidR="00D80D61" w:rsidRPr="004834BB" w:rsidRDefault="00D80D61" w:rsidP="00D80D61">
      <w:pPr>
        <w:rPr>
          <w:lang w:val="et-EE"/>
        </w:rPr>
      </w:pPr>
      <w:r w:rsidRPr="004834BB">
        <w:rPr>
          <w:noProof/>
          <w:lang w:val="et-EE"/>
        </w:rPr>
        <w:t>Keskkonnaseadustiku üldosa seadus (</w:t>
      </w:r>
      <w:r w:rsidRPr="004834BB">
        <w:rPr>
          <w:noProof/>
          <w:u w:val="single"/>
          <w:lang w:val="et-EE"/>
        </w:rPr>
        <w:t>RT I, 28.02.2011, 1</w:t>
      </w:r>
      <w:r w:rsidRPr="004834BB">
        <w:rPr>
          <w:noProof/>
          <w:lang w:val="et-EE"/>
        </w:rPr>
        <w:t>)</w:t>
      </w:r>
    </w:p>
    <w:p w14:paraId="5FF4C0ED" w14:textId="683EC0E7" w:rsidR="00D80D61" w:rsidRPr="004834BB" w:rsidRDefault="00D80D61" w:rsidP="00D80D61">
      <w:pPr>
        <w:rPr>
          <w:rFonts w:asciiTheme="minorHAnsi" w:hAnsiTheme="minorHAnsi"/>
          <w:lang w:val="et-EE"/>
        </w:rPr>
      </w:pPr>
      <w:r w:rsidRPr="004834BB">
        <w:rPr>
          <w:lang w:val="et-EE"/>
        </w:rPr>
        <w:t xml:space="preserve">Tegevusvaldkondade, mille korral tuleb anda keskkonnamõju hindamise vajalikkuse eelhinnang, </w:t>
      </w:r>
      <w:r w:rsidRPr="004834BB">
        <w:rPr>
          <w:rFonts w:asciiTheme="minorHAnsi" w:hAnsiTheme="minorHAnsi"/>
          <w:lang w:val="et-EE"/>
        </w:rPr>
        <w:t>täpsustatud loetelu (</w:t>
      </w:r>
      <w:hyperlink r:id="rId21" w:history="1">
        <w:r w:rsidRPr="004834BB">
          <w:rPr>
            <w:rStyle w:val="Hperlink"/>
            <w:rFonts w:asciiTheme="minorHAnsi" w:hAnsiTheme="minorHAnsi" w:cs="Arial"/>
            <w:color w:val="auto"/>
            <w:bdr w:val="none" w:sz="0" w:space="0" w:color="auto" w:frame="1"/>
            <w:shd w:val="clear" w:color="auto" w:fill="FFFFFF"/>
            <w:lang w:val="et-EE"/>
          </w:rPr>
          <w:t>RT I 2005, 46, 383</w:t>
        </w:r>
      </w:hyperlink>
      <w:r w:rsidRPr="004834BB">
        <w:rPr>
          <w:rFonts w:asciiTheme="minorHAnsi" w:hAnsiTheme="minorHAnsi"/>
          <w:lang w:val="et-EE"/>
        </w:rPr>
        <w:t>)</w:t>
      </w:r>
    </w:p>
    <w:p w14:paraId="4B9A34B7" w14:textId="77777777" w:rsidR="00D80D61" w:rsidRPr="004834BB" w:rsidRDefault="00D80D61" w:rsidP="00D80D61">
      <w:pPr>
        <w:pStyle w:val="NoSpacing1"/>
        <w:rPr>
          <w:rFonts w:ascii="Calibri" w:hAnsi="Calibri"/>
          <w:b/>
          <w:szCs w:val="24"/>
          <w:lang w:val="et-EE"/>
        </w:rPr>
      </w:pPr>
      <w:r w:rsidRPr="004834BB">
        <w:rPr>
          <w:rFonts w:ascii="Calibri" w:hAnsi="Calibri"/>
          <w:b/>
          <w:szCs w:val="24"/>
          <w:lang w:val="et-EE"/>
        </w:rPr>
        <w:t>Andmebaasid:</w:t>
      </w:r>
    </w:p>
    <w:p w14:paraId="75E52A8B" w14:textId="2D995898" w:rsidR="00D80D61" w:rsidRPr="004834BB" w:rsidRDefault="00D80D61" w:rsidP="00D80D61">
      <w:pPr>
        <w:rPr>
          <w:lang w:val="et-EE"/>
        </w:rPr>
      </w:pPr>
      <w:r w:rsidRPr="004834BB">
        <w:rPr>
          <w:lang w:val="et-EE"/>
        </w:rPr>
        <w:t>EELIS (Eesti Looduse Infosüsteem)</w:t>
      </w:r>
      <w:r w:rsidR="00D503E4">
        <w:rPr>
          <w:lang w:val="et-EE"/>
        </w:rPr>
        <w:t>, Keskkonnaagentuur</w:t>
      </w:r>
      <w:r w:rsidRPr="004834BB">
        <w:rPr>
          <w:lang w:val="et-EE"/>
        </w:rPr>
        <w:t xml:space="preserve">: </w:t>
      </w:r>
      <w:hyperlink r:id="rId22" w:history="1">
        <w:r w:rsidRPr="004834BB">
          <w:rPr>
            <w:rStyle w:val="Hperlink"/>
            <w:lang w:val="et-EE"/>
          </w:rPr>
          <w:t>http://loodus.keskkonnainfo.ee</w:t>
        </w:r>
      </w:hyperlink>
      <w:r w:rsidRPr="004834BB">
        <w:rPr>
          <w:lang w:val="et-EE"/>
        </w:rPr>
        <w:t xml:space="preserve"> </w:t>
      </w:r>
    </w:p>
    <w:p w14:paraId="0F028F02" w14:textId="2148B643" w:rsidR="00D80D61" w:rsidRDefault="00D80D61" w:rsidP="00D80D61">
      <w:pPr>
        <w:rPr>
          <w:lang w:val="et-EE"/>
        </w:rPr>
      </w:pPr>
      <w:r w:rsidRPr="004834BB">
        <w:rPr>
          <w:lang w:val="et-EE"/>
        </w:rPr>
        <w:t xml:space="preserve">Maa-ameti </w:t>
      </w:r>
      <w:proofErr w:type="spellStart"/>
      <w:r w:rsidRPr="004834BB">
        <w:rPr>
          <w:lang w:val="et-EE"/>
        </w:rPr>
        <w:t>geoportaal</w:t>
      </w:r>
      <w:proofErr w:type="spellEnd"/>
      <w:r w:rsidRPr="004834BB">
        <w:rPr>
          <w:lang w:val="et-EE"/>
        </w:rPr>
        <w:t xml:space="preserve">: </w:t>
      </w:r>
      <w:hyperlink r:id="rId23" w:history="1">
        <w:r w:rsidRPr="004834BB">
          <w:rPr>
            <w:rStyle w:val="Hperlink"/>
            <w:lang w:val="et-EE"/>
          </w:rPr>
          <w:t>http://geoportaal.maaamet.ee</w:t>
        </w:r>
      </w:hyperlink>
      <w:r w:rsidRPr="004834BB">
        <w:rPr>
          <w:lang w:val="et-EE"/>
        </w:rPr>
        <w:t xml:space="preserve"> </w:t>
      </w:r>
    </w:p>
    <w:p w14:paraId="57AC1076" w14:textId="77777777" w:rsidR="00A45230" w:rsidRDefault="00A45230" w:rsidP="00A45230">
      <w:pPr>
        <w:rPr>
          <w:lang w:val="et-EE"/>
        </w:rPr>
      </w:pPr>
      <w:proofErr w:type="spellStart"/>
      <w:r w:rsidRPr="00B21761">
        <w:t>Kultuurimälestiste</w:t>
      </w:r>
      <w:proofErr w:type="spellEnd"/>
      <w:r w:rsidRPr="00B21761">
        <w:t xml:space="preserve"> </w:t>
      </w:r>
      <w:proofErr w:type="spellStart"/>
      <w:r w:rsidRPr="00B21761">
        <w:t>riiklik</w:t>
      </w:r>
      <w:proofErr w:type="spellEnd"/>
      <w:r w:rsidRPr="00B21761">
        <w:t xml:space="preserve"> regist</w:t>
      </w:r>
      <w:r>
        <w:t>e</w:t>
      </w:r>
      <w:r w:rsidRPr="00B21761">
        <w:t xml:space="preserve">r </w:t>
      </w:r>
      <w:hyperlink r:id="rId24" w:history="1">
        <w:r w:rsidRPr="0078741C">
          <w:rPr>
            <w:rStyle w:val="Hperlink"/>
          </w:rPr>
          <w:t>https://register.muinas.ee</w:t>
        </w:r>
      </w:hyperlink>
    </w:p>
    <w:p w14:paraId="1C4AB8BB" w14:textId="00BB5131" w:rsidR="00563D73" w:rsidRDefault="00563D73" w:rsidP="00563D73">
      <w:pPr>
        <w:rPr>
          <w:lang w:val="et-EE"/>
        </w:rPr>
      </w:pPr>
      <w:r w:rsidRPr="00563D73">
        <w:rPr>
          <w:lang w:val="et-EE"/>
        </w:rPr>
        <w:t xml:space="preserve">Eesti Geoloogiakeskus OÜ. 2017. Eesti pinnase radooniriski ja looduskiirguse atlas. Kättesaadav: </w:t>
      </w:r>
      <w:hyperlink r:id="rId25" w:history="1">
        <w:r w:rsidRPr="00CB1C30">
          <w:rPr>
            <w:rStyle w:val="Hperlink"/>
            <w:lang w:val="et-EE"/>
          </w:rPr>
          <w:t>https://www.digar.ee/viewer/et/nlib-digar:331366/291467/page/1</w:t>
        </w:r>
      </w:hyperlink>
    </w:p>
    <w:sectPr w:rsidR="00563D73" w:rsidSect="00E46418">
      <w:headerReference w:type="default" r:id="rId26"/>
      <w:footerReference w:type="default" r:id="rId27"/>
      <w:headerReference w:type="first" r:id="rId28"/>
      <w:footerReference w:type="first" r:id="rId29"/>
      <w:pgSz w:w="11907" w:h="16839"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C097CB" w14:textId="77777777" w:rsidR="00366BC6" w:rsidRDefault="00366BC6" w:rsidP="001A6386">
      <w:pPr>
        <w:spacing w:before="0"/>
      </w:pPr>
      <w:r>
        <w:separator/>
      </w:r>
    </w:p>
  </w:endnote>
  <w:endnote w:type="continuationSeparator" w:id="0">
    <w:p w14:paraId="4E2C50BF" w14:textId="77777777" w:rsidR="00366BC6" w:rsidRDefault="00366BC6" w:rsidP="001A638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altName w:val="Lucidasans"/>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TE21D52D8t00">
    <w:panose1 w:val="00000000000000000000"/>
    <w:charset w:val="BA"/>
    <w:family w:val="auto"/>
    <w:notTrueType/>
    <w:pitch w:val="default"/>
    <w:sig w:usb0="00000005" w:usb1="00000000" w:usb2="00000000" w:usb3="00000000" w:csb0="00000080" w:csb1="00000000"/>
  </w:font>
  <w:font w:name="Lato">
    <w:charset w:val="00"/>
    <w:family w:val="swiss"/>
    <w:pitch w:val="variable"/>
    <w:sig w:usb0="E10002FF" w:usb1="5000ECFF" w:usb2="00000021"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E3B9E" w14:textId="0735309D" w:rsidR="005E6FA1" w:rsidRPr="00BA4E09" w:rsidRDefault="005E6FA1" w:rsidP="00BA4E09">
    <w:pPr>
      <w:pStyle w:val="Jalus"/>
      <w:jc w:val="right"/>
      <w:rPr>
        <w:sz w:val="20"/>
      </w:rPr>
    </w:pPr>
    <w:r>
      <w:rPr>
        <w:i/>
        <w:noProof/>
        <w:color w:val="7F7F7F"/>
        <w:sz w:val="22"/>
        <w:lang w:val="et-EE" w:eastAsia="et-EE"/>
      </w:rPr>
      <w:drawing>
        <wp:anchor distT="0" distB="0" distL="114300" distR="114300" simplePos="0" relativeHeight="251666432" behindDoc="0" locked="0" layoutInCell="1" allowOverlap="1" wp14:anchorId="53CDACDE" wp14:editId="48FDBC98">
          <wp:simplePos x="0" y="0"/>
          <wp:positionH relativeFrom="column">
            <wp:posOffset>-57150</wp:posOffset>
          </wp:positionH>
          <wp:positionV relativeFrom="page">
            <wp:posOffset>9952355</wp:posOffset>
          </wp:positionV>
          <wp:extent cx="1155700" cy="506095"/>
          <wp:effectExtent l="0" t="0" r="6350" b="8255"/>
          <wp:wrapSquare wrapText="bothSides"/>
          <wp:docPr id="31" name="Pilt 31" descr="Pilt, millel on kujutatud lõikepil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MMA.jpg"/>
                  <pic:cNvPicPr/>
                </pic:nvPicPr>
                <pic:blipFill>
                  <a:blip r:embed="rId1">
                    <a:extLst>
                      <a:ext uri="{28A0092B-C50C-407E-A947-70E740481C1C}">
                        <a14:useLocalDpi xmlns:a14="http://schemas.microsoft.com/office/drawing/2010/main" val="0"/>
                      </a:ext>
                    </a:extLst>
                  </a:blip>
                  <a:stretch>
                    <a:fillRect/>
                  </a:stretch>
                </pic:blipFill>
                <pic:spPr>
                  <a:xfrm>
                    <a:off x="0" y="0"/>
                    <a:ext cx="1155700" cy="506095"/>
                  </a:xfrm>
                  <a:prstGeom prst="rect">
                    <a:avLst/>
                  </a:prstGeom>
                </pic:spPr>
              </pic:pic>
            </a:graphicData>
          </a:graphic>
          <wp14:sizeRelH relativeFrom="margin">
            <wp14:pctWidth>0</wp14:pctWidth>
          </wp14:sizeRelH>
          <wp14:sizeRelV relativeFrom="margin">
            <wp14:pctHeight>0</wp14:pctHeight>
          </wp14:sizeRelV>
        </wp:anchor>
      </w:drawing>
    </w:r>
    <w:r w:rsidRPr="00BA4E09">
      <w:rPr>
        <w:sz w:val="20"/>
      </w:rPr>
      <w:fldChar w:fldCharType="begin"/>
    </w:r>
    <w:r w:rsidRPr="00BA4E09">
      <w:rPr>
        <w:sz w:val="20"/>
      </w:rPr>
      <w:instrText xml:space="preserve"> PAGE   \* MERGEFORMAT </w:instrText>
    </w:r>
    <w:r w:rsidRPr="00BA4E09">
      <w:rPr>
        <w:sz w:val="20"/>
      </w:rPr>
      <w:fldChar w:fldCharType="separate"/>
    </w:r>
    <w:r w:rsidR="00B33762">
      <w:rPr>
        <w:noProof/>
        <w:sz w:val="20"/>
      </w:rPr>
      <w:t>16</w:t>
    </w:r>
    <w:r w:rsidRPr="00BA4E09">
      <w:rPr>
        <w:sz w:val="20"/>
      </w:rPr>
      <w:fldChar w:fldCharType="end"/>
    </w:r>
  </w:p>
  <w:p w14:paraId="36F1D485" w14:textId="2026AFDB" w:rsidR="005E6FA1" w:rsidRPr="00BA4E09" w:rsidRDefault="005E6FA1" w:rsidP="00BA4E09">
    <w:pPr>
      <w:pStyle w:val="Jalus"/>
      <w:rPr>
        <w:sz w:val="20"/>
      </w:rPr>
    </w:pPr>
    <w:r w:rsidRPr="00BA4E09">
      <w:rPr>
        <w:sz w:val="20"/>
      </w:rPr>
      <w:tab/>
    </w:r>
    <w:r w:rsidRPr="00BA4E09">
      <w:rPr>
        <w:sz w:val="20"/>
      </w:rPr>
      <w:tab/>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92D52" w14:textId="229532A8" w:rsidR="005E6FA1" w:rsidRDefault="005E6FA1" w:rsidP="00F14289">
    <w:pPr>
      <w:pStyle w:val="Jalus"/>
      <w:jc w:val="left"/>
    </w:pPr>
    <w:r>
      <w:rPr>
        <w:b/>
        <w:noProof/>
        <w:sz w:val="22"/>
        <w:szCs w:val="22"/>
        <w:lang w:val="et-EE" w:eastAsia="et-EE"/>
      </w:rPr>
      <w:drawing>
        <wp:anchor distT="0" distB="0" distL="114300" distR="114300" simplePos="0" relativeHeight="251661311" behindDoc="1" locked="0" layoutInCell="1" allowOverlap="1" wp14:anchorId="7EF7E6C4" wp14:editId="205D0E76">
          <wp:simplePos x="0" y="0"/>
          <wp:positionH relativeFrom="column">
            <wp:posOffset>-914400</wp:posOffset>
          </wp:positionH>
          <wp:positionV relativeFrom="paragraph">
            <wp:posOffset>-907415</wp:posOffset>
          </wp:positionV>
          <wp:extent cx="7645400" cy="1798919"/>
          <wp:effectExtent l="0" t="0" r="0" b="0"/>
          <wp:wrapNone/>
          <wp:docPr id="29" name="Pil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ataotlused.png"/>
                  <pic:cNvPicPr/>
                </pic:nvPicPr>
                <pic:blipFill>
                  <a:blip r:embed="rId1">
                    <a:extLst>
                      <a:ext uri="{28A0092B-C50C-407E-A947-70E740481C1C}">
                        <a14:useLocalDpi xmlns:a14="http://schemas.microsoft.com/office/drawing/2010/main" val="0"/>
                      </a:ext>
                    </a:extLst>
                  </a:blip>
                  <a:stretch>
                    <a:fillRect/>
                  </a:stretch>
                </pic:blipFill>
                <pic:spPr>
                  <a:xfrm>
                    <a:off x="0" y="0"/>
                    <a:ext cx="7645400" cy="1798919"/>
                  </a:xfrm>
                  <a:prstGeom prst="rect">
                    <a:avLst/>
                  </a:prstGeom>
                </pic:spPr>
              </pic:pic>
            </a:graphicData>
          </a:graphic>
          <wp14:sizeRelH relativeFrom="page">
            <wp14:pctWidth>0</wp14:pctWidth>
          </wp14:sizeRelH>
          <wp14:sizeRelV relativeFrom="page">
            <wp14:pctHeight>0</wp14:pctHeight>
          </wp14:sizeRelV>
        </wp:anchor>
      </w:drawing>
    </w:r>
    <w:r>
      <w:t>Tallinn 202</w:t>
    </w:r>
    <w:r w:rsidR="009D3D1D">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BA80C" w14:textId="77777777" w:rsidR="00366BC6" w:rsidRDefault="00366BC6" w:rsidP="001A6386">
      <w:pPr>
        <w:spacing w:before="0"/>
      </w:pPr>
      <w:r>
        <w:separator/>
      </w:r>
    </w:p>
  </w:footnote>
  <w:footnote w:type="continuationSeparator" w:id="0">
    <w:p w14:paraId="39379994" w14:textId="77777777" w:rsidR="00366BC6" w:rsidRDefault="00366BC6" w:rsidP="001A6386">
      <w:pPr>
        <w:spacing w:before="0"/>
      </w:pPr>
      <w:r>
        <w:continuationSeparator/>
      </w:r>
    </w:p>
  </w:footnote>
  <w:footnote w:id="1">
    <w:p w14:paraId="05A92C89" w14:textId="1803C897" w:rsidR="006D158C" w:rsidRPr="00DF446C" w:rsidRDefault="006D158C" w:rsidP="006D158C">
      <w:pPr>
        <w:pStyle w:val="Allmrkusetekst"/>
        <w:rPr>
          <w:lang w:val="et-EE"/>
        </w:rPr>
      </w:pPr>
      <w:r w:rsidRPr="00DF446C">
        <w:rPr>
          <w:rStyle w:val="Allmrkuseviide"/>
        </w:rPr>
        <w:footnoteRef/>
      </w:r>
      <w:r w:rsidRPr="00DF446C">
        <w:rPr>
          <w:lang w:val="et-EE"/>
        </w:rPr>
        <w:t xml:space="preserve"> </w:t>
      </w:r>
      <w:r w:rsidRPr="006D158C">
        <w:rPr>
          <w:lang w:val="et-EE"/>
        </w:rPr>
        <w:t xml:space="preserve"> </w:t>
      </w:r>
      <w:hyperlink r:id="rId1" w:anchor="/planeeringud/id/1026" w:history="1">
        <w:r w:rsidRPr="00A06856">
          <w:rPr>
            <w:rStyle w:val="Hperlink"/>
            <w:lang w:val="et-EE"/>
          </w:rPr>
          <w:t>https://service.eomap.ee/viimsivald/#/planeeringud/id/1026</w:t>
        </w:r>
      </w:hyperlink>
      <w:r>
        <w:rPr>
          <w:lang w:val="et-EE"/>
        </w:rPr>
        <w:t xml:space="preserve"> </w:t>
      </w:r>
    </w:p>
  </w:footnote>
  <w:footnote w:id="2">
    <w:p w14:paraId="58AE071D" w14:textId="740CD534" w:rsidR="00B3163A" w:rsidRPr="009F3803" w:rsidRDefault="00B3163A" w:rsidP="009F3803">
      <w:pPr>
        <w:pStyle w:val="Allmrkusetekst"/>
      </w:pPr>
      <w:r w:rsidRPr="00DF446C">
        <w:rPr>
          <w:rStyle w:val="Allmrkuseviide"/>
        </w:rPr>
        <w:footnoteRef/>
      </w:r>
      <w:r w:rsidRPr="00DF446C">
        <w:rPr>
          <w:lang w:val="et-EE"/>
        </w:rPr>
        <w:t xml:space="preserve"> </w:t>
      </w:r>
      <w:r w:rsidRPr="006D158C">
        <w:rPr>
          <w:lang w:val="et-EE"/>
        </w:rPr>
        <w:t xml:space="preserve"> </w:t>
      </w:r>
      <w:hyperlink r:id="rId2" w:history="1">
        <w:r w:rsidR="009F3803" w:rsidRPr="008F1AB6">
          <w:rPr>
            <w:rStyle w:val="Hperlink"/>
          </w:rPr>
          <w:t>https://www.viimsivald.ee/viimsi/vallavalitsus/arengukavad</w:t>
        </w:r>
      </w:hyperlink>
      <w:r w:rsidR="009F3803">
        <w:t xml:space="preserve"> </w:t>
      </w:r>
    </w:p>
  </w:footnote>
  <w:footnote w:id="3">
    <w:p w14:paraId="14B07B2F" w14:textId="7DEEFC76" w:rsidR="00EB14BD" w:rsidRPr="009F3803" w:rsidRDefault="00EB14BD" w:rsidP="00EB14BD">
      <w:pPr>
        <w:pStyle w:val="Allmrkusetekst"/>
      </w:pPr>
      <w:r w:rsidRPr="00DF446C">
        <w:rPr>
          <w:rStyle w:val="Allmrkuseviide"/>
        </w:rPr>
        <w:footnoteRef/>
      </w:r>
      <w:r w:rsidRPr="00DF446C">
        <w:rPr>
          <w:lang w:val="et-EE"/>
        </w:rPr>
        <w:t xml:space="preserve"> </w:t>
      </w:r>
      <w:r w:rsidRPr="006D158C">
        <w:rPr>
          <w:lang w:val="et-EE"/>
        </w:rPr>
        <w:t xml:space="preserve"> </w:t>
      </w:r>
      <w:hyperlink r:id="rId3" w:history="1">
        <w:r w:rsidR="00DE290A" w:rsidRPr="000A6E50">
          <w:rPr>
            <w:rStyle w:val="Hperlink"/>
            <w:lang w:val="et-EE"/>
          </w:rPr>
          <w:t>https://xgis.maaamet.ee/xgis2/page/app/myrakaart</w:t>
        </w:r>
      </w:hyperlink>
      <w:r w:rsidR="00DE290A">
        <w:rPr>
          <w:lang w:val="et-EE"/>
        </w:rPr>
        <w:t xml:space="preserve"> </w:t>
      </w:r>
    </w:p>
  </w:footnote>
  <w:footnote w:id="4">
    <w:p w14:paraId="399A9854" w14:textId="77777777" w:rsidR="005C322E" w:rsidRPr="00330E03" w:rsidRDefault="005C322E" w:rsidP="005C322E">
      <w:pPr>
        <w:pStyle w:val="Allmrkusetekst"/>
        <w:rPr>
          <w:lang w:val="et-EE"/>
        </w:rPr>
      </w:pPr>
      <w:r>
        <w:rPr>
          <w:rStyle w:val="Allmrkuseviide"/>
        </w:rPr>
        <w:footnoteRef/>
      </w:r>
      <w:r w:rsidRPr="00E22C56">
        <w:rPr>
          <w:lang w:val="pl-PL"/>
        </w:rPr>
        <w:t xml:space="preserve"> </w:t>
      </w:r>
      <w:hyperlink r:id="rId4" w:history="1">
        <w:r w:rsidRPr="00E22C56">
          <w:rPr>
            <w:rStyle w:val="Hperlink"/>
            <w:rFonts w:cs="Calibri"/>
            <w:lang w:val="pl-PL"/>
          </w:rPr>
          <w:t>https://lighttrends.lightpollutionmap.info/</w:t>
        </w:r>
      </w:hyperlink>
      <w:r w:rsidRPr="00E22C56">
        <w:rPr>
          <w:lang w:val="pl-PL"/>
        </w:rPr>
        <w:t xml:space="preserve"> </w:t>
      </w:r>
    </w:p>
  </w:footnote>
  <w:footnote w:id="5">
    <w:p w14:paraId="7A42A04C" w14:textId="08E16FA9" w:rsidR="00D12792" w:rsidRPr="00D12792" w:rsidRDefault="005C322E" w:rsidP="00D12792">
      <w:pPr>
        <w:rPr>
          <w:sz w:val="18"/>
          <w:szCs w:val="18"/>
        </w:rPr>
      </w:pPr>
      <w:r>
        <w:rPr>
          <w:rStyle w:val="Allmrkuseviide"/>
        </w:rPr>
        <w:footnoteRef/>
      </w:r>
      <w:r w:rsidRPr="008D1420">
        <w:rPr>
          <w:lang w:val="et-EE"/>
        </w:rPr>
        <w:t xml:space="preserve"> </w:t>
      </w:r>
      <w:r w:rsidRPr="00D12792">
        <w:rPr>
          <w:sz w:val="20"/>
          <w:szCs w:val="20"/>
          <w:lang w:val="et-EE"/>
        </w:rPr>
        <w:t xml:space="preserve">Varju ulatuse hindamiseks </w:t>
      </w:r>
      <w:r w:rsidR="00D12792" w:rsidRPr="00D12792">
        <w:rPr>
          <w:sz w:val="20"/>
          <w:szCs w:val="20"/>
          <w:lang w:val="et-EE"/>
        </w:rPr>
        <w:t xml:space="preserve">võib igaüks </w:t>
      </w:r>
      <w:r w:rsidRPr="00D12792">
        <w:rPr>
          <w:sz w:val="20"/>
          <w:szCs w:val="20"/>
          <w:lang w:val="et-EE"/>
        </w:rPr>
        <w:t>kasuta</w:t>
      </w:r>
      <w:r w:rsidR="00D12792" w:rsidRPr="00D12792">
        <w:rPr>
          <w:sz w:val="20"/>
          <w:szCs w:val="20"/>
          <w:lang w:val="et-EE"/>
        </w:rPr>
        <w:t>da</w:t>
      </w:r>
      <w:r w:rsidRPr="00D12792">
        <w:rPr>
          <w:sz w:val="20"/>
          <w:szCs w:val="20"/>
          <w:lang w:val="et-EE"/>
        </w:rPr>
        <w:t xml:space="preserve"> veebipõhist päikese valguse hinnangute rakendust </w:t>
      </w:r>
      <w:hyperlink r:id="rId5" w:anchor="/59.5071,24.8285,17/2024.05.30/08:10/45/1" w:history="1">
        <w:r w:rsidR="00D12792" w:rsidRPr="00D12792">
          <w:rPr>
            <w:rStyle w:val="Hperlink"/>
            <w:sz w:val="20"/>
            <w:szCs w:val="20"/>
          </w:rPr>
          <w:t>https://www.suncalc.org/#/59.5071,24.8285,17/2024.05.30/08:10/45/1</w:t>
        </w:r>
      </w:hyperlink>
    </w:p>
    <w:p w14:paraId="1991BCFF" w14:textId="690C6F6E" w:rsidR="005C322E" w:rsidRPr="007431D5" w:rsidRDefault="005C322E" w:rsidP="005C322E">
      <w:pPr>
        <w:pStyle w:val="Allmrkusetekst"/>
        <w:spacing w:before="0" w:after="0"/>
        <w:rPr>
          <w:lang w:val="et-EE"/>
        </w:rPr>
      </w:pPr>
    </w:p>
  </w:footnote>
  <w:footnote w:id="6">
    <w:p w14:paraId="6BAB9727" w14:textId="60AD5425" w:rsidR="00EB14BD" w:rsidRPr="009F3803" w:rsidRDefault="00EB14BD" w:rsidP="00EB14BD">
      <w:pPr>
        <w:pStyle w:val="Allmrkusetekst"/>
      </w:pPr>
      <w:r w:rsidRPr="00DF446C">
        <w:rPr>
          <w:rStyle w:val="Allmrkuseviide"/>
        </w:rPr>
        <w:footnoteRef/>
      </w:r>
      <w:r w:rsidRPr="00DF446C">
        <w:rPr>
          <w:lang w:val="et-EE"/>
        </w:rPr>
        <w:t xml:space="preserve"> </w:t>
      </w:r>
      <w:hyperlink r:id="rId6" w:history="1">
        <w:r w:rsidR="00DE290A" w:rsidRPr="000A6E50">
          <w:rPr>
            <w:rStyle w:val="Hperlink"/>
            <w:lang w:val="et-EE"/>
          </w:rPr>
          <w:t>https://xgis.maaamet.ee/xgis2/page/app/soojussaared</w:t>
        </w:r>
      </w:hyperlink>
      <w:r w:rsidR="00DE290A">
        <w:rPr>
          <w:lang w:val="et-EE"/>
        </w:rPr>
        <w:t xml:space="preserve"> </w:t>
      </w:r>
    </w:p>
  </w:footnote>
  <w:footnote w:id="7">
    <w:p w14:paraId="3DECAE06" w14:textId="77777777" w:rsidR="00930D45" w:rsidRPr="00DF446C" w:rsidRDefault="00930D45" w:rsidP="00930D45">
      <w:pPr>
        <w:pStyle w:val="Allmrkusetekst"/>
        <w:rPr>
          <w:lang w:val="et-EE"/>
        </w:rPr>
      </w:pPr>
      <w:r w:rsidRPr="00DF446C">
        <w:rPr>
          <w:rStyle w:val="Allmrkuseviide"/>
        </w:rPr>
        <w:footnoteRef/>
      </w:r>
      <w:r w:rsidRPr="00DF446C">
        <w:rPr>
          <w:lang w:val="et-EE"/>
        </w:rPr>
        <w:t xml:space="preserve"> </w:t>
      </w:r>
      <w:r w:rsidRPr="00DF446C">
        <w:rPr>
          <w:rStyle w:val="Hperlink"/>
          <w:rFonts w:asciiTheme="minorHAnsi" w:hAnsiTheme="minorHAnsi"/>
          <w:lang w:val="et-EE"/>
        </w:rPr>
        <w:t>http://loodus.keskkonnainfo.ee/eelis/default.aspx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9C250" w14:textId="28B0DFAE" w:rsidR="005E6FA1" w:rsidRDefault="002A5C66" w:rsidP="002A5C66">
    <w:pPr>
      <w:pStyle w:val="Pis"/>
    </w:pPr>
    <w:r>
      <w:rPr>
        <w:color w:val="7F7F7F"/>
        <w:lang w:val="et-EE"/>
      </w:rPr>
      <w:t>Viimsi</w:t>
    </w:r>
    <w:r w:rsidR="00703D8C" w:rsidRPr="00703D8C">
      <w:rPr>
        <w:color w:val="7F7F7F"/>
        <w:lang w:val="et-EE"/>
      </w:rPr>
      <w:t xml:space="preserve"> vallas </w:t>
    </w:r>
    <w:r w:rsidRPr="002A5C66">
      <w:rPr>
        <w:color w:val="7F7F7F"/>
        <w:lang w:val="et-EE"/>
      </w:rPr>
      <w:t>Haabneeme alevikus</w:t>
    </w:r>
    <w:r>
      <w:rPr>
        <w:color w:val="7F7F7F"/>
        <w:lang w:val="et-EE"/>
      </w:rPr>
      <w:t xml:space="preserve"> </w:t>
    </w:r>
    <w:r w:rsidRPr="002A5C66">
      <w:rPr>
        <w:color w:val="7F7F7F"/>
        <w:lang w:val="et-EE"/>
      </w:rPr>
      <w:t xml:space="preserve">Randvere tee 9b katastriüksuse (keskusala) </w:t>
    </w:r>
    <w:r w:rsidR="005E6FA1">
      <w:rPr>
        <w:color w:val="7F7F7F"/>
        <w:lang w:val="et-EE"/>
      </w:rPr>
      <w:t xml:space="preserve">DP </w:t>
    </w:r>
    <w:r w:rsidR="005E6FA1" w:rsidRPr="00C44D65">
      <w:rPr>
        <w:color w:val="7F7F7F"/>
        <w:lang w:val="et-EE"/>
      </w:rPr>
      <w:t>keskkonnamõju strateegilise hindamise eelhinnang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6C8F9" w14:textId="7B68ED05" w:rsidR="005E6FA1" w:rsidRDefault="005E6FA1">
    <w:pPr>
      <w:pStyle w:val="Pis"/>
    </w:pPr>
    <w:r>
      <w:rPr>
        <w:noProof/>
        <w:lang w:val="et-EE" w:eastAsia="et-EE"/>
      </w:rPr>
      <w:drawing>
        <wp:anchor distT="0" distB="0" distL="114300" distR="114300" simplePos="0" relativeHeight="251662336" behindDoc="1" locked="0" layoutInCell="1" allowOverlap="1" wp14:anchorId="6DA2565B" wp14:editId="07D7C338">
          <wp:simplePos x="0" y="0"/>
          <wp:positionH relativeFrom="column">
            <wp:posOffset>-215900</wp:posOffset>
          </wp:positionH>
          <wp:positionV relativeFrom="paragraph">
            <wp:posOffset>157480</wp:posOffset>
          </wp:positionV>
          <wp:extent cx="1524000" cy="667512"/>
          <wp:effectExtent l="0" t="0" r="0" b="0"/>
          <wp:wrapNone/>
          <wp:docPr id="28" name="Pilt 28" descr="Pilt, millel on kujutatud lõikepil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MMA.jpg"/>
                  <pic:cNvPicPr/>
                </pic:nvPicPr>
                <pic:blipFill>
                  <a:blip r:embed="rId1">
                    <a:extLst>
                      <a:ext uri="{28A0092B-C50C-407E-A947-70E740481C1C}">
                        <a14:useLocalDpi xmlns:a14="http://schemas.microsoft.com/office/drawing/2010/main" val="0"/>
                      </a:ext>
                    </a:extLst>
                  </a:blip>
                  <a:stretch>
                    <a:fillRect/>
                  </a:stretch>
                </pic:blipFill>
                <pic:spPr>
                  <a:xfrm>
                    <a:off x="0" y="0"/>
                    <a:ext cx="1524000" cy="6675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lang w:val="et-EE"/>
      </w:rPr>
    </w:lvl>
  </w:abstractNum>
  <w:abstractNum w:abstractNumId="1" w15:restartNumberingAfterBreak="0">
    <w:nsid w:val="00000006"/>
    <w:multiLevelType w:val="multilevel"/>
    <w:tmpl w:val="B73C202E"/>
    <w:lvl w:ilvl="0">
      <w:start w:val="1"/>
      <w:numFmt w:val="decimal"/>
      <w:suff w:val="space"/>
      <w:lvlText w:val="%1."/>
      <w:lvlJc w:val="left"/>
      <w:pPr>
        <w:tabs>
          <w:tab w:val="num" w:pos="0"/>
        </w:tabs>
        <w:ind w:left="993" w:firstLine="0"/>
      </w:pPr>
    </w:lvl>
    <w:lvl w:ilvl="1">
      <w:start w:val="1"/>
      <w:numFmt w:val="decimal"/>
      <w:suff w:val="space"/>
      <w:lvlText w:val="%1.%2"/>
      <w:lvlJc w:val="left"/>
      <w:pPr>
        <w:tabs>
          <w:tab w:val="num" w:pos="0"/>
        </w:tabs>
        <w:ind w:left="0" w:firstLine="0"/>
      </w:pPr>
      <w:rPr>
        <w:b/>
        <w:bCs/>
      </w:r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decimal"/>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000000C"/>
    <w:multiLevelType w:val="multilevel"/>
    <w:tmpl w:val="0000000C"/>
    <w:name w:val="WW8Num12"/>
    <w:lvl w:ilvl="0">
      <w:start w:val="1"/>
      <w:numFmt w:val="decimal"/>
      <w:pStyle w:val="Loet"/>
      <w:suff w:val="space"/>
      <w:lvlText w:val="%1."/>
      <w:lvlJc w:val="left"/>
      <w:pPr>
        <w:tabs>
          <w:tab w:val="num" w:pos="0"/>
        </w:tabs>
        <w:ind w:left="0" w:firstLine="0"/>
      </w:pPr>
      <w:rPr>
        <w:rFonts w:ascii="Symbol" w:hAnsi="Symbol" w:cs="Symbol" w:hint="default"/>
      </w:rPr>
    </w:lvl>
    <w:lvl w:ilvl="1">
      <w:start w:val="1"/>
      <w:numFmt w:val="decimal"/>
      <w:suff w:val="space"/>
      <w:lvlText w:val="%1.%2"/>
      <w:lvlJc w:val="left"/>
      <w:pPr>
        <w:tabs>
          <w:tab w:val="num" w:pos="0"/>
        </w:tabs>
        <w:ind w:left="0" w:firstLine="0"/>
      </w:pPr>
      <w:rPr>
        <w:rFonts w:ascii="Symbol" w:hAnsi="Symbol" w:cs="Symbol" w:hint="default"/>
      </w:rPr>
    </w:lvl>
    <w:lvl w:ilvl="2">
      <w:start w:val="1"/>
      <w:numFmt w:val="decimal"/>
      <w:suff w:val="space"/>
      <w:lvlText w:val="%1.%2.%3"/>
      <w:lvlJc w:val="left"/>
      <w:pPr>
        <w:tabs>
          <w:tab w:val="num" w:pos="0"/>
        </w:tabs>
        <w:ind w:left="0" w:firstLine="0"/>
      </w:pPr>
      <w:rPr>
        <w:rFonts w:ascii="Symbol" w:hAnsi="Symbol" w:cs="Symbol" w:hint="default"/>
      </w:rPr>
    </w:lvl>
    <w:lvl w:ilvl="3">
      <w:start w:val="1"/>
      <w:numFmt w:val="decimal"/>
      <w:suff w:val="space"/>
      <w:lvlText w:val="%1.%2.%3.%4"/>
      <w:lvlJc w:val="left"/>
      <w:pPr>
        <w:tabs>
          <w:tab w:val="num" w:pos="0"/>
        </w:tabs>
        <w:ind w:left="0" w:firstLine="0"/>
      </w:pPr>
      <w:rPr>
        <w:rFonts w:ascii="Symbol" w:hAnsi="Symbol" w:cs="Symbol" w:hint="default"/>
      </w:rPr>
    </w:lvl>
    <w:lvl w:ilvl="4">
      <w:start w:val="1"/>
      <w:numFmt w:val="decimal"/>
      <w:suff w:val="space"/>
      <w:lvlText w:val="%1.%2.%3.%4.%5"/>
      <w:lvlJc w:val="left"/>
      <w:pPr>
        <w:tabs>
          <w:tab w:val="num" w:pos="0"/>
        </w:tabs>
        <w:ind w:left="0" w:firstLine="0"/>
      </w:pPr>
      <w:rPr>
        <w:rFonts w:ascii="Symbol" w:hAnsi="Symbol" w:cs="Symbol" w:hint="default"/>
      </w:rPr>
    </w:lvl>
    <w:lvl w:ilvl="5">
      <w:start w:val="1"/>
      <w:numFmt w:val="decimal"/>
      <w:suff w:val="space"/>
      <w:lvlText w:val="%1.%2.%3.%4.%5.%6"/>
      <w:lvlJc w:val="left"/>
      <w:pPr>
        <w:tabs>
          <w:tab w:val="num" w:pos="0"/>
        </w:tabs>
        <w:ind w:left="0" w:firstLine="0"/>
      </w:pPr>
      <w:rPr>
        <w:rFonts w:ascii="Symbol" w:hAnsi="Symbol" w:cs="Symbol" w:hint="default"/>
      </w:rPr>
    </w:lvl>
    <w:lvl w:ilvl="6">
      <w:start w:val="1"/>
      <w:numFmt w:val="decimal"/>
      <w:lvlText w:val="%1.%2.%3.%4.%5.%6.%7"/>
      <w:lvlJc w:val="left"/>
      <w:pPr>
        <w:tabs>
          <w:tab w:val="num" w:pos="1296"/>
        </w:tabs>
        <w:ind w:left="1296" w:hanging="1296"/>
      </w:pPr>
      <w:rPr>
        <w:rFonts w:ascii="Symbol" w:hAnsi="Symbol" w:cs="Symbol" w:hint="default"/>
      </w:rPr>
    </w:lvl>
    <w:lvl w:ilvl="7">
      <w:start w:val="1"/>
      <w:numFmt w:val="decimal"/>
      <w:lvlText w:val="%1.%2.%3.%4.%5.%6.%7.%8"/>
      <w:lvlJc w:val="left"/>
      <w:pPr>
        <w:tabs>
          <w:tab w:val="num" w:pos="1440"/>
        </w:tabs>
        <w:ind w:left="1440" w:hanging="1440"/>
      </w:pPr>
      <w:rPr>
        <w:rFonts w:ascii="Symbol" w:hAnsi="Symbol" w:cs="Symbol" w:hint="default"/>
      </w:rPr>
    </w:lvl>
    <w:lvl w:ilvl="8">
      <w:start w:val="1"/>
      <w:numFmt w:val="decimal"/>
      <w:lvlText w:val="%1.%2.%3.%4.%5.%6.%7.%8.%9"/>
      <w:lvlJc w:val="left"/>
      <w:pPr>
        <w:tabs>
          <w:tab w:val="num" w:pos="1584"/>
        </w:tabs>
        <w:ind w:left="1584" w:hanging="1584"/>
      </w:pPr>
      <w:rPr>
        <w:rFonts w:ascii="Symbol" w:hAnsi="Symbol" w:cs="Symbol" w:hint="default"/>
      </w:rPr>
    </w:lvl>
  </w:abstractNum>
  <w:abstractNum w:abstractNumId="3" w15:restartNumberingAfterBreak="0">
    <w:nsid w:val="0A660BFD"/>
    <w:multiLevelType w:val="multilevel"/>
    <w:tmpl w:val="04250025"/>
    <w:lvl w:ilvl="0">
      <w:start w:val="1"/>
      <w:numFmt w:val="decimal"/>
      <w:pStyle w:val="Pealkiri1"/>
      <w:lvlText w:val="%1"/>
      <w:lvlJc w:val="left"/>
      <w:pPr>
        <w:ind w:left="432" w:hanging="432"/>
      </w:pPr>
    </w:lvl>
    <w:lvl w:ilvl="1">
      <w:start w:val="1"/>
      <w:numFmt w:val="decimal"/>
      <w:pStyle w:val="Pealkiri2"/>
      <w:lvlText w:val="%1.%2"/>
      <w:lvlJc w:val="left"/>
      <w:pPr>
        <w:ind w:left="576" w:hanging="576"/>
      </w:p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4" w15:restartNumberingAfterBreak="0">
    <w:nsid w:val="0B666FF9"/>
    <w:multiLevelType w:val="hybridMultilevel"/>
    <w:tmpl w:val="0116EF72"/>
    <w:lvl w:ilvl="0" w:tplc="DFBCD1DA">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9F209AB"/>
    <w:multiLevelType w:val="hybridMultilevel"/>
    <w:tmpl w:val="E482F83A"/>
    <w:lvl w:ilvl="0" w:tplc="1D92EEC8">
      <w:numFmt w:val="bullet"/>
      <w:lvlText w:val="•"/>
      <w:lvlJc w:val="left"/>
      <w:pPr>
        <w:ind w:left="1080" w:hanging="360"/>
      </w:pPr>
      <w:rPr>
        <w:rFonts w:ascii="Calibri" w:eastAsia="Times New Roman" w:hAnsi="Calibri" w:cs="Calibri"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6" w15:restartNumberingAfterBreak="0">
    <w:nsid w:val="227A66D3"/>
    <w:multiLevelType w:val="multilevel"/>
    <w:tmpl w:val="72BC32D4"/>
    <w:lvl w:ilvl="0">
      <w:start w:val="1"/>
      <w:numFmt w:val="decimal"/>
      <w:pStyle w:val="Loetelu"/>
      <w:suff w:val="space"/>
      <w:lvlText w:val="%1."/>
      <w:lvlJc w:val="left"/>
      <w:pPr>
        <w:ind w:left="0" w:firstLine="0"/>
      </w:pPr>
      <w:rPr>
        <w:rFonts w:hint="default"/>
      </w:rPr>
    </w:lvl>
    <w:lvl w:ilvl="1">
      <w:start w:val="1"/>
      <w:numFmt w:val="decimal"/>
      <w:pStyle w:val="Bodyt"/>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EEB193C"/>
    <w:multiLevelType w:val="hybridMultilevel"/>
    <w:tmpl w:val="855CA59C"/>
    <w:lvl w:ilvl="0" w:tplc="5A4C8590">
      <w:start w:val="202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0155FF"/>
    <w:multiLevelType w:val="hybridMultilevel"/>
    <w:tmpl w:val="9DB003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8E3523"/>
    <w:multiLevelType w:val="hybridMultilevel"/>
    <w:tmpl w:val="8E3AF2D0"/>
    <w:lvl w:ilvl="0" w:tplc="1D92EEC8">
      <w:numFmt w:val="bullet"/>
      <w:lvlText w:val="•"/>
      <w:lvlJc w:val="left"/>
      <w:pPr>
        <w:ind w:left="1080" w:hanging="360"/>
      </w:pPr>
      <w:rPr>
        <w:rFonts w:ascii="Calibri" w:eastAsia="Times New Roman"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F7D5C9D"/>
    <w:multiLevelType w:val="multilevel"/>
    <w:tmpl w:val="14348610"/>
    <w:lvl w:ilvl="0">
      <w:start w:val="1"/>
      <w:numFmt w:val="decimal"/>
      <w:lvlText w:val="%1"/>
      <w:lvlJc w:val="left"/>
      <w:pPr>
        <w:ind w:left="432" w:hanging="432"/>
      </w:pPr>
    </w:lvl>
    <w:lvl w:ilvl="1">
      <w:start w:val="1"/>
      <w:numFmt w:val="decimal"/>
      <w:lvlText w:val="%1.%2"/>
      <w:lvlJc w:val="left"/>
      <w:pPr>
        <w:ind w:left="576" w:hanging="576"/>
      </w:pPr>
      <w:rPr>
        <w:color w:val="1F497D"/>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856609D"/>
    <w:multiLevelType w:val="hybridMultilevel"/>
    <w:tmpl w:val="884A040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59734ADA"/>
    <w:multiLevelType w:val="hybridMultilevel"/>
    <w:tmpl w:val="8DEC0676"/>
    <w:lvl w:ilvl="0" w:tplc="D6EA7B7A">
      <w:numFmt w:val="bullet"/>
      <w:lvlText w:val="-"/>
      <w:lvlJc w:val="left"/>
      <w:pPr>
        <w:ind w:left="720" w:hanging="360"/>
      </w:pPr>
      <w:rPr>
        <w:rFonts w:ascii="Calibri" w:eastAsia="Times New Roman"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66786413"/>
    <w:multiLevelType w:val="hybridMultilevel"/>
    <w:tmpl w:val="2CD8E44A"/>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6A9D5C3C"/>
    <w:multiLevelType w:val="hybridMultilevel"/>
    <w:tmpl w:val="44FCCF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6BC47BC1"/>
    <w:multiLevelType w:val="hybridMultilevel"/>
    <w:tmpl w:val="C26E73D6"/>
    <w:lvl w:ilvl="0" w:tplc="DFBCD1DA">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6F6D7ECB"/>
    <w:multiLevelType w:val="hybridMultilevel"/>
    <w:tmpl w:val="3484F600"/>
    <w:lvl w:ilvl="0" w:tplc="1D92EEC8">
      <w:numFmt w:val="bullet"/>
      <w:lvlText w:val="•"/>
      <w:lvlJc w:val="left"/>
      <w:pPr>
        <w:ind w:left="1080" w:hanging="360"/>
      </w:pPr>
      <w:rPr>
        <w:rFonts w:ascii="Calibri" w:eastAsia="Times New Roman" w:hAnsi="Calibri" w:cs="Calibri"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7" w15:restartNumberingAfterBreak="0">
    <w:nsid w:val="78967550"/>
    <w:multiLevelType w:val="hybridMultilevel"/>
    <w:tmpl w:val="A4609CD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117288350">
    <w:abstractNumId w:val="6"/>
  </w:num>
  <w:num w:numId="2" w16cid:durableId="1434208830">
    <w:abstractNumId w:val="11"/>
  </w:num>
  <w:num w:numId="3" w16cid:durableId="97529154">
    <w:abstractNumId w:val="10"/>
  </w:num>
  <w:num w:numId="4" w16cid:durableId="975987701">
    <w:abstractNumId w:val="3"/>
  </w:num>
  <w:num w:numId="5" w16cid:durableId="1530221928">
    <w:abstractNumId w:val="17"/>
  </w:num>
  <w:num w:numId="6" w16cid:durableId="280191404">
    <w:abstractNumId w:val="4"/>
  </w:num>
  <w:num w:numId="7" w16cid:durableId="58671131">
    <w:abstractNumId w:val="16"/>
  </w:num>
  <w:num w:numId="8" w16cid:durableId="868420299">
    <w:abstractNumId w:val="9"/>
  </w:num>
  <w:num w:numId="9" w16cid:durableId="1943031331">
    <w:abstractNumId w:val="5"/>
  </w:num>
  <w:num w:numId="10" w16cid:durableId="1870876024">
    <w:abstractNumId w:val="15"/>
  </w:num>
  <w:num w:numId="11" w16cid:durableId="1133642902">
    <w:abstractNumId w:val="14"/>
  </w:num>
  <w:num w:numId="12" w16cid:durableId="1076628620">
    <w:abstractNumId w:val="13"/>
  </w:num>
  <w:num w:numId="13" w16cid:durableId="4359062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00906496">
    <w:abstractNumId w:val="7"/>
  </w:num>
  <w:num w:numId="15" w16cid:durableId="921111267">
    <w:abstractNumId w:val="8"/>
  </w:num>
  <w:num w:numId="16" w16cid:durableId="714354307">
    <w:abstractNumId w:val="1"/>
  </w:num>
  <w:num w:numId="17" w16cid:durableId="717434552">
    <w:abstractNumId w:val="2"/>
  </w:num>
  <w:num w:numId="18" w16cid:durableId="842166244">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hideSpellingError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375"/>
    <w:rsid w:val="00001885"/>
    <w:rsid w:val="00002540"/>
    <w:rsid w:val="00002B1E"/>
    <w:rsid w:val="00002D5D"/>
    <w:rsid w:val="000039FA"/>
    <w:rsid w:val="00004081"/>
    <w:rsid w:val="00005E3C"/>
    <w:rsid w:val="00006002"/>
    <w:rsid w:val="000068A1"/>
    <w:rsid w:val="000105E2"/>
    <w:rsid w:val="0001127E"/>
    <w:rsid w:val="00012608"/>
    <w:rsid w:val="00012C31"/>
    <w:rsid w:val="000130B1"/>
    <w:rsid w:val="00013A26"/>
    <w:rsid w:val="0001518C"/>
    <w:rsid w:val="000156B3"/>
    <w:rsid w:val="000203E7"/>
    <w:rsid w:val="00021104"/>
    <w:rsid w:val="00021F19"/>
    <w:rsid w:val="0002267A"/>
    <w:rsid w:val="00022B0A"/>
    <w:rsid w:val="00022FCF"/>
    <w:rsid w:val="0002327E"/>
    <w:rsid w:val="00023F94"/>
    <w:rsid w:val="00024247"/>
    <w:rsid w:val="000247D7"/>
    <w:rsid w:val="00025B60"/>
    <w:rsid w:val="00026ABC"/>
    <w:rsid w:val="000302D9"/>
    <w:rsid w:val="000302DC"/>
    <w:rsid w:val="00030EDF"/>
    <w:rsid w:val="000311AF"/>
    <w:rsid w:val="00031607"/>
    <w:rsid w:val="00032322"/>
    <w:rsid w:val="0003233E"/>
    <w:rsid w:val="0003278F"/>
    <w:rsid w:val="00033466"/>
    <w:rsid w:val="00035973"/>
    <w:rsid w:val="000359B5"/>
    <w:rsid w:val="0003611C"/>
    <w:rsid w:val="00036A1B"/>
    <w:rsid w:val="00036E90"/>
    <w:rsid w:val="00037DDE"/>
    <w:rsid w:val="0004048C"/>
    <w:rsid w:val="000406EC"/>
    <w:rsid w:val="000411F9"/>
    <w:rsid w:val="00041458"/>
    <w:rsid w:val="00042D4A"/>
    <w:rsid w:val="0004306B"/>
    <w:rsid w:val="00043801"/>
    <w:rsid w:val="0004389D"/>
    <w:rsid w:val="00043D0E"/>
    <w:rsid w:val="0004476B"/>
    <w:rsid w:val="00045053"/>
    <w:rsid w:val="00045213"/>
    <w:rsid w:val="00045903"/>
    <w:rsid w:val="000461D4"/>
    <w:rsid w:val="000467C0"/>
    <w:rsid w:val="000469D2"/>
    <w:rsid w:val="00046D6D"/>
    <w:rsid w:val="000475EA"/>
    <w:rsid w:val="00051110"/>
    <w:rsid w:val="0005185D"/>
    <w:rsid w:val="0005190E"/>
    <w:rsid w:val="00051A6E"/>
    <w:rsid w:val="0005227E"/>
    <w:rsid w:val="0005317D"/>
    <w:rsid w:val="000535A2"/>
    <w:rsid w:val="00053F4B"/>
    <w:rsid w:val="00053FB1"/>
    <w:rsid w:val="0005551A"/>
    <w:rsid w:val="0005611D"/>
    <w:rsid w:val="00056BAE"/>
    <w:rsid w:val="00057851"/>
    <w:rsid w:val="000578B6"/>
    <w:rsid w:val="00057D9A"/>
    <w:rsid w:val="00057E55"/>
    <w:rsid w:val="000603A1"/>
    <w:rsid w:val="00060F97"/>
    <w:rsid w:val="00061E05"/>
    <w:rsid w:val="000625C8"/>
    <w:rsid w:val="0006329F"/>
    <w:rsid w:val="000634E6"/>
    <w:rsid w:val="00063AC4"/>
    <w:rsid w:val="0006463E"/>
    <w:rsid w:val="00065057"/>
    <w:rsid w:val="00065B05"/>
    <w:rsid w:val="00065CC5"/>
    <w:rsid w:val="00066F77"/>
    <w:rsid w:val="000674FD"/>
    <w:rsid w:val="0006757B"/>
    <w:rsid w:val="000719E7"/>
    <w:rsid w:val="00072502"/>
    <w:rsid w:val="0007296A"/>
    <w:rsid w:val="00073E09"/>
    <w:rsid w:val="0007447E"/>
    <w:rsid w:val="00074B4F"/>
    <w:rsid w:val="00076076"/>
    <w:rsid w:val="0007648C"/>
    <w:rsid w:val="00076F77"/>
    <w:rsid w:val="0008020A"/>
    <w:rsid w:val="00080A75"/>
    <w:rsid w:val="000815FA"/>
    <w:rsid w:val="000822D2"/>
    <w:rsid w:val="000827A0"/>
    <w:rsid w:val="00082BC8"/>
    <w:rsid w:val="00082D0B"/>
    <w:rsid w:val="00082E4B"/>
    <w:rsid w:val="000831A5"/>
    <w:rsid w:val="0008351A"/>
    <w:rsid w:val="000839BA"/>
    <w:rsid w:val="00084924"/>
    <w:rsid w:val="00085459"/>
    <w:rsid w:val="00085D9C"/>
    <w:rsid w:val="00092015"/>
    <w:rsid w:val="0009299A"/>
    <w:rsid w:val="00093380"/>
    <w:rsid w:val="00094247"/>
    <w:rsid w:val="0009534D"/>
    <w:rsid w:val="00095F22"/>
    <w:rsid w:val="00096DCB"/>
    <w:rsid w:val="000A1C4C"/>
    <w:rsid w:val="000A1CEF"/>
    <w:rsid w:val="000A1D74"/>
    <w:rsid w:val="000A1F9F"/>
    <w:rsid w:val="000A2C2D"/>
    <w:rsid w:val="000A3A69"/>
    <w:rsid w:val="000A466F"/>
    <w:rsid w:val="000A6146"/>
    <w:rsid w:val="000A61C8"/>
    <w:rsid w:val="000A6E8C"/>
    <w:rsid w:val="000B10EF"/>
    <w:rsid w:val="000B19D3"/>
    <w:rsid w:val="000B2307"/>
    <w:rsid w:val="000B2D04"/>
    <w:rsid w:val="000B34F1"/>
    <w:rsid w:val="000B36F7"/>
    <w:rsid w:val="000B3C39"/>
    <w:rsid w:val="000B561A"/>
    <w:rsid w:val="000B6308"/>
    <w:rsid w:val="000B6345"/>
    <w:rsid w:val="000B78BA"/>
    <w:rsid w:val="000B7AF3"/>
    <w:rsid w:val="000B7E4F"/>
    <w:rsid w:val="000C01F7"/>
    <w:rsid w:val="000C2CD0"/>
    <w:rsid w:val="000C379A"/>
    <w:rsid w:val="000C3AAC"/>
    <w:rsid w:val="000C61EE"/>
    <w:rsid w:val="000C6C24"/>
    <w:rsid w:val="000D2583"/>
    <w:rsid w:val="000D27D1"/>
    <w:rsid w:val="000D4910"/>
    <w:rsid w:val="000D4B02"/>
    <w:rsid w:val="000D5D83"/>
    <w:rsid w:val="000D7340"/>
    <w:rsid w:val="000E111D"/>
    <w:rsid w:val="000E27DB"/>
    <w:rsid w:val="000E3619"/>
    <w:rsid w:val="000E38EC"/>
    <w:rsid w:val="000E3AC7"/>
    <w:rsid w:val="000E3E67"/>
    <w:rsid w:val="000E4074"/>
    <w:rsid w:val="000E51EB"/>
    <w:rsid w:val="000E52DF"/>
    <w:rsid w:val="000E56C8"/>
    <w:rsid w:val="000E5C11"/>
    <w:rsid w:val="000E6BA7"/>
    <w:rsid w:val="000E6CFC"/>
    <w:rsid w:val="000F0515"/>
    <w:rsid w:val="000F1073"/>
    <w:rsid w:val="000F1E29"/>
    <w:rsid w:val="000F2410"/>
    <w:rsid w:val="000F34B2"/>
    <w:rsid w:val="000F396B"/>
    <w:rsid w:val="000F51F7"/>
    <w:rsid w:val="000F54FC"/>
    <w:rsid w:val="000F5A62"/>
    <w:rsid w:val="000F5E15"/>
    <w:rsid w:val="00101305"/>
    <w:rsid w:val="00101B25"/>
    <w:rsid w:val="001025E5"/>
    <w:rsid w:val="0010402F"/>
    <w:rsid w:val="0010411A"/>
    <w:rsid w:val="00104238"/>
    <w:rsid w:val="00105252"/>
    <w:rsid w:val="001056B5"/>
    <w:rsid w:val="00106980"/>
    <w:rsid w:val="00107F21"/>
    <w:rsid w:val="001106AB"/>
    <w:rsid w:val="00110839"/>
    <w:rsid w:val="00110DB5"/>
    <w:rsid w:val="001115CD"/>
    <w:rsid w:val="00111ACF"/>
    <w:rsid w:val="00111B6D"/>
    <w:rsid w:val="00112224"/>
    <w:rsid w:val="0011295C"/>
    <w:rsid w:val="00113CEC"/>
    <w:rsid w:val="00113DDF"/>
    <w:rsid w:val="0011421F"/>
    <w:rsid w:val="001144C2"/>
    <w:rsid w:val="00114F19"/>
    <w:rsid w:val="0011622A"/>
    <w:rsid w:val="00116461"/>
    <w:rsid w:val="00116A17"/>
    <w:rsid w:val="001229E8"/>
    <w:rsid w:val="00122D5A"/>
    <w:rsid w:val="00123591"/>
    <w:rsid w:val="00123756"/>
    <w:rsid w:val="001244BC"/>
    <w:rsid w:val="001244E1"/>
    <w:rsid w:val="00125DB9"/>
    <w:rsid w:val="001267F0"/>
    <w:rsid w:val="001309C7"/>
    <w:rsid w:val="00130F93"/>
    <w:rsid w:val="0013165C"/>
    <w:rsid w:val="00131CFE"/>
    <w:rsid w:val="00134716"/>
    <w:rsid w:val="00134DC0"/>
    <w:rsid w:val="00135382"/>
    <w:rsid w:val="0013544D"/>
    <w:rsid w:val="00135581"/>
    <w:rsid w:val="001357BA"/>
    <w:rsid w:val="00135C31"/>
    <w:rsid w:val="00136033"/>
    <w:rsid w:val="0013788D"/>
    <w:rsid w:val="001408CA"/>
    <w:rsid w:val="0014135E"/>
    <w:rsid w:val="00142E9E"/>
    <w:rsid w:val="0014399E"/>
    <w:rsid w:val="00143EF1"/>
    <w:rsid w:val="001444D1"/>
    <w:rsid w:val="0014502E"/>
    <w:rsid w:val="001451D4"/>
    <w:rsid w:val="00146C97"/>
    <w:rsid w:val="00147395"/>
    <w:rsid w:val="00147CFB"/>
    <w:rsid w:val="00147F06"/>
    <w:rsid w:val="001519E8"/>
    <w:rsid w:val="00151B3E"/>
    <w:rsid w:val="00151EAE"/>
    <w:rsid w:val="0015233B"/>
    <w:rsid w:val="00152CCC"/>
    <w:rsid w:val="001535A4"/>
    <w:rsid w:val="001536B7"/>
    <w:rsid w:val="0015408D"/>
    <w:rsid w:val="00155A8D"/>
    <w:rsid w:val="00155B27"/>
    <w:rsid w:val="0015794A"/>
    <w:rsid w:val="00157CAF"/>
    <w:rsid w:val="0016003F"/>
    <w:rsid w:val="001617B5"/>
    <w:rsid w:val="00161D73"/>
    <w:rsid w:val="00162A0D"/>
    <w:rsid w:val="00162DBD"/>
    <w:rsid w:val="001635E7"/>
    <w:rsid w:val="00164198"/>
    <w:rsid w:val="0016565C"/>
    <w:rsid w:val="0016638B"/>
    <w:rsid w:val="001668E1"/>
    <w:rsid w:val="001675EA"/>
    <w:rsid w:val="00167AC2"/>
    <w:rsid w:val="00167FDA"/>
    <w:rsid w:val="00170940"/>
    <w:rsid w:val="001712DC"/>
    <w:rsid w:val="00171CD5"/>
    <w:rsid w:val="00172701"/>
    <w:rsid w:val="00172A4F"/>
    <w:rsid w:val="00175399"/>
    <w:rsid w:val="001759BB"/>
    <w:rsid w:val="00176AC3"/>
    <w:rsid w:val="00176C54"/>
    <w:rsid w:val="0017727C"/>
    <w:rsid w:val="001774D7"/>
    <w:rsid w:val="00180585"/>
    <w:rsid w:val="00180AF8"/>
    <w:rsid w:val="00180CE5"/>
    <w:rsid w:val="0018126C"/>
    <w:rsid w:val="00181A13"/>
    <w:rsid w:val="0018203C"/>
    <w:rsid w:val="0018405E"/>
    <w:rsid w:val="00185ADD"/>
    <w:rsid w:val="001861C8"/>
    <w:rsid w:val="001876F8"/>
    <w:rsid w:val="001916DD"/>
    <w:rsid w:val="001922BC"/>
    <w:rsid w:val="0019276F"/>
    <w:rsid w:val="00192C5E"/>
    <w:rsid w:val="00196619"/>
    <w:rsid w:val="001969D0"/>
    <w:rsid w:val="00196A80"/>
    <w:rsid w:val="00196C36"/>
    <w:rsid w:val="001978F4"/>
    <w:rsid w:val="00197C56"/>
    <w:rsid w:val="001A02F7"/>
    <w:rsid w:val="001A0DDC"/>
    <w:rsid w:val="001A18FE"/>
    <w:rsid w:val="001A3296"/>
    <w:rsid w:val="001A34FE"/>
    <w:rsid w:val="001A39FC"/>
    <w:rsid w:val="001A4B2E"/>
    <w:rsid w:val="001A4C3D"/>
    <w:rsid w:val="001A4E4D"/>
    <w:rsid w:val="001A55E4"/>
    <w:rsid w:val="001A5904"/>
    <w:rsid w:val="001A6367"/>
    <w:rsid w:val="001A6386"/>
    <w:rsid w:val="001A6C9F"/>
    <w:rsid w:val="001A7077"/>
    <w:rsid w:val="001A7500"/>
    <w:rsid w:val="001B011E"/>
    <w:rsid w:val="001B19D2"/>
    <w:rsid w:val="001B2BC3"/>
    <w:rsid w:val="001B30EF"/>
    <w:rsid w:val="001B4253"/>
    <w:rsid w:val="001B4E2A"/>
    <w:rsid w:val="001B6158"/>
    <w:rsid w:val="001B616D"/>
    <w:rsid w:val="001B780A"/>
    <w:rsid w:val="001C1B3E"/>
    <w:rsid w:val="001C1E83"/>
    <w:rsid w:val="001C223A"/>
    <w:rsid w:val="001C22FF"/>
    <w:rsid w:val="001C2676"/>
    <w:rsid w:val="001C2FC3"/>
    <w:rsid w:val="001C448E"/>
    <w:rsid w:val="001C4567"/>
    <w:rsid w:val="001C49BE"/>
    <w:rsid w:val="001C6E17"/>
    <w:rsid w:val="001C7FF7"/>
    <w:rsid w:val="001D03DE"/>
    <w:rsid w:val="001D09D9"/>
    <w:rsid w:val="001D0D47"/>
    <w:rsid w:val="001D0D92"/>
    <w:rsid w:val="001D1327"/>
    <w:rsid w:val="001D172F"/>
    <w:rsid w:val="001D17E8"/>
    <w:rsid w:val="001D22A8"/>
    <w:rsid w:val="001D24A8"/>
    <w:rsid w:val="001D279F"/>
    <w:rsid w:val="001D3167"/>
    <w:rsid w:val="001D3F0C"/>
    <w:rsid w:val="001D535F"/>
    <w:rsid w:val="001D67FE"/>
    <w:rsid w:val="001E1F09"/>
    <w:rsid w:val="001E22AC"/>
    <w:rsid w:val="001E2B0F"/>
    <w:rsid w:val="001E33DC"/>
    <w:rsid w:val="001E3BEA"/>
    <w:rsid w:val="001E484F"/>
    <w:rsid w:val="001E57D4"/>
    <w:rsid w:val="001E614A"/>
    <w:rsid w:val="001E6681"/>
    <w:rsid w:val="001E710B"/>
    <w:rsid w:val="001F1D7B"/>
    <w:rsid w:val="001F2A10"/>
    <w:rsid w:val="001F2D6F"/>
    <w:rsid w:val="001F345F"/>
    <w:rsid w:val="001F7FA5"/>
    <w:rsid w:val="002005BC"/>
    <w:rsid w:val="00200782"/>
    <w:rsid w:val="00200B7E"/>
    <w:rsid w:val="00201AE7"/>
    <w:rsid w:val="00201DD5"/>
    <w:rsid w:val="00202036"/>
    <w:rsid w:val="00202883"/>
    <w:rsid w:val="002028D6"/>
    <w:rsid w:val="00202BBE"/>
    <w:rsid w:val="00202D91"/>
    <w:rsid w:val="00204084"/>
    <w:rsid w:val="002051C3"/>
    <w:rsid w:val="00205697"/>
    <w:rsid w:val="0020570D"/>
    <w:rsid w:val="00205DD2"/>
    <w:rsid w:val="00205FD3"/>
    <w:rsid w:val="0020753D"/>
    <w:rsid w:val="00207B86"/>
    <w:rsid w:val="00211050"/>
    <w:rsid w:val="0021252B"/>
    <w:rsid w:val="0021309E"/>
    <w:rsid w:val="002135C4"/>
    <w:rsid w:val="00213743"/>
    <w:rsid w:val="00214011"/>
    <w:rsid w:val="002143D3"/>
    <w:rsid w:val="00214652"/>
    <w:rsid w:val="0021501C"/>
    <w:rsid w:val="00215660"/>
    <w:rsid w:val="00216337"/>
    <w:rsid w:val="00216C0E"/>
    <w:rsid w:val="00217FFD"/>
    <w:rsid w:val="00221379"/>
    <w:rsid w:val="00224162"/>
    <w:rsid w:val="00224C12"/>
    <w:rsid w:val="00225032"/>
    <w:rsid w:val="00225661"/>
    <w:rsid w:val="002259C4"/>
    <w:rsid w:val="0022686F"/>
    <w:rsid w:val="00226A7E"/>
    <w:rsid w:val="00226F63"/>
    <w:rsid w:val="002301E9"/>
    <w:rsid w:val="0023090E"/>
    <w:rsid w:val="00230DDA"/>
    <w:rsid w:val="00232516"/>
    <w:rsid w:val="00233168"/>
    <w:rsid w:val="002332B2"/>
    <w:rsid w:val="00233791"/>
    <w:rsid w:val="00235934"/>
    <w:rsid w:val="00235E56"/>
    <w:rsid w:val="002362D1"/>
    <w:rsid w:val="00236771"/>
    <w:rsid w:val="00241626"/>
    <w:rsid w:val="00242DBE"/>
    <w:rsid w:val="0024342A"/>
    <w:rsid w:val="0024351E"/>
    <w:rsid w:val="00243C19"/>
    <w:rsid w:val="00245E16"/>
    <w:rsid w:val="00246D8D"/>
    <w:rsid w:val="0024798C"/>
    <w:rsid w:val="002506FE"/>
    <w:rsid w:val="00252062"/>
    <w:rsid w:val="00252461"/>
    <w:rsid w:val="00254E09"/>
    <w:rsid w:val="00255B21"/>
    <w:rsid w:val="002566FB"/>
    <w:rsid w:val="00257A10"/>
    <w:rsid w:val="002613D7"/>
    <w:rsid w:val="00262D25"/>
    <w:rsid w:val="002633FE"/>
    <w:rsid w:val="0026463D"/>
    <w:rsid w:val="0026604D"/>
    <w:rsid w:val="00270031"/>
    <w:rsid w:val="0027039C"/>
    <w:rsid w:val="002713D1"/>
    <w:rsid w:val="002722F5"/>
    <w:rsid w:val="002729E3"/>
    <w:rsid w:val="002742CA"/>
    <w:rsid w:val="002743B2"/>
    <w:rsid w:val="00275499"/>
    <w:rsid w:val="00275F52"/>
    <w:rsid w:val="00276295"/>
    <w:rsid w:val="002765E5"/>
    <w:rsid w:val="00276D44"/>
    <w:rsid w:val="0028060A"/>
    <w:rsid w:val="0028087D"/>
    <w:rsid w:val="00282972"/>
    <w:rsid w:val="0028358E"/>
    <w:rsid w:val="00286F9E"/>
    <w:rsid w:val="002878CA"/>
    <w:rsid w:val="002900A2"/>
    <w:rsid w:val="00291034"/>
    <w:rsid w:val="0029163B"/>
    <w:rsid w:val="002921DC"/>
    <w:rsid w:val="00292C03"/>
    <w:rsid w:val="00293EF0"/>
    <w:rsid w:val="00294304"/>
    <w:rsid w:val="00295310"/>
    <w:rsid w:val="0029578E"/>
    <w:rsid w:val="00295A70"/>
    <w:rsid w:val="00296CD7"/>
    <w:rsid w:val="00297384"/>
    <w:rsid w:val="00297895"/>
    <w:rsid w:val="002A0381"/>
    <w:rsid w:val="002A1A88"/>
    <w:rsid w:val="002A24CD"/>
    <w:rsid w:val="002A33FD"/>
    <w:rsid w:val="002A39ED"/>
    <w:rsid w:val="002A400F"/>
    <w:rsid w:val="002A415D"/>
    <w:rsid w:val="002A4455"/>
    <w:rsid w:val="002A5A30"/>
    <w:rsid w:val="002A5C66"/>
    <w:rsid w:val="002A78D5"/>
    <w:rsid w:val="002A7A85"/>
    <w:rsid w:val="002A7FFE"/>
    <w:rsid w:val="002B027B"/>
    <w:rsid w:val="002B02CC"/>
    <w:rsid w:val="002B1ECB"/>
    <w:rsid w:val="002B1F83"/>
    <w:rsid w:val="002B2133"/>
    <w:rsid w:val="002B2DC7"/>
    <w:rsid w:val="002B5249"/>
    <w:rsid w:val="002B54AF"/>
    <w:rsid w:val="002B5578"/>
    <w:rsid w:val="002B602D"/>
    <w:rsid w:val="002B62DE"/>
    <w:rsid w:val="002B6F19"/>
    <w:rsid w:val="002B726C"/>
    <w:rsid w:val="002B7514"/>
    <w:rsid w:val="002B7B9B"/>
    <w:rsid w:val="002B7E9A"/>
    <w:rsid w:val="002C1B6C"/>
    <w:rsid w:val="002C26B6"/>
    <w:rsid w:val="002C38E2"/>
    <w:rsid w:val="002C3A61"/>
    <w:rsid w:val="002C4D5D"/>
    <w:rsid w:val="002C52C1"/>
    <w:rsid w:val="002C554A"/>
    <w:rsid w:val="002C754F"/>
    <w:rsid w:val="002D0281"/>
    <w:rsid w:val="002D0DA5"/>
    <w:rsid w:val="002D0FF9"/>
    <w:rsid w:val="002D1BAC"/>
    <w:rsid w:val="002D27B8"/>
    <w:rsid w:val="002D291F"/>
    <w:rsid w:val="002D297C"/>
    <w:rsid w:val="002D299B"/>
    <w:rsid w:val="002D3169"/>
    <w:rsid w:val="002D55DA"/>
    <w:rsid w:val="002D5EBE"/>
    <w:rsid w:val="002D64A2"/>
    <w:rsid w:val="002D7270"/>
    <w:rsid w:val="002E1C15"/>
    <w:rsid w:val="002E1C57"/>
    <w:rsid w:val="002E36C4"/>
    <w:rsid w:val="002E3BEA"/>
    <w:rsid w:val="002E3F8E"/>
    <w:rsid w:val="002E4349"/>
    <w:rsid w:val="002E4467"/>
    <w:rsid w:val="002E5890"/>
    <w:rsid w:val="002E62AD"/>
    <w:rsid w:val="002E62CC"/>
    <w:rsid w:val="002E6D56"/>
    <w:rsid w:val="002E6DAD"/>
    <w:rsid w:val="002F09D8"/>
    <w:rsid w:val="002F120E"/>
    <w:rsid w:val="002F2696"/>
    <w:rsid w:val="002F29B1"/>
    <w:rsid w:val="002F2E11"/>
    <w:rsid w:val="002F4707"/>
    <w:rsid w:val="002F5CCA"/>
    <w:rsid w:val="002F6228"/>
    <w:rsid w:val="002F6671"/>
    <w:rsid w:val="002F6A4C"/>
    <w:rsid w:val="002F7299"/>
    <w:rsid w:val="00301D87"/>
    <w:rsid w:val="00302162"/>
    <w:rsid w:val="00302692"/>
    <w:rsid w:val="00303014"/>
    <w:rsid w:val="00303832"/>
    <w:rsid w:val="003055AE"/>
    <w:rsid w:val="003058A9"/>
    <w:rsid w:val="00305D4C"/>
    <w:rsid w:val="003069F8"/>
    <w:rsid w:val="00306F06"/>
    <w:rsid w:val="00307319"/>
    <w:rsid w:val="003076C5"/>
    <w:rsid w:val="00307744"/>
    <w:rsid w:val="003104D0"/>
    <w:rsid w:val="00310AFC"/>
    <w:rsid w:val="00310F70"/>
    <w:rsid w:val="00311F6B"/>
    <w:rsid w:val="00313714"/>
    <w:rsid w:val="0031384D"/>
    <w:rsid w:val="00313F81"/>
    <w:rsid w:val="00314C6A"/>
    <w:rsid w:val="00314D9A"/>
    <w:rsid w:val="00315818"/>
    <w:rsid w:val="00316286"/>
    <w:rsid w:val="00320B12"/>
    <w:rsid w:val="00322A08"/>
    <w:rsid w:val="00323BE3"/>
    <w:rsid w:val="00323EC6"/>
    <w:rsid w:val="00325C2A"/>
    <w:rsid w:val="00325FEF"/>
    <w:rsid w:val="00326312"/>
    <w:rsid w:val="00326709"/>
    <w:rsid w:val="00326D61"/>
    <w:rsid w:val="0033038D"/>
    <w:rsid w:val="00330F2E"/>
    <w:rsid w:val="00331547"/>
    <w:rsid w:val="0033218D"/>
    <w:rsid w:val="0033363F"/>
    <w:rsid w:val="003346A0"/>
    <w:rsid w:val="00334D49"/>
    <w:rsid w:val="003355C1"/>
    <w:rsid w:val="00335AAC"/>
    <w:rsid w:val="00336900"/>
    <w:rsid w:val="0033719E"/>
    <w:rsid w:val="00337A16"/>
    <w:rsid w:val="00340344"/>
    <w:rsid w:val="00340526"/>
    <w:rsid w:val="003413BC"/>
    <w:rsid w:val="00341EA6"/>
    <w:rsid w:val="0034316E"/>
    <w:rsid w:val="00344E0F"/>
    <w:rsid w:val="003453E0"/>
    <w:rsid w:val="00346F6D"/>
    <w:rsid w:val="003479D9"/>
    <w:rsid w:val="00350760"/>
    <w:rsid w:val="00351C25"/>
    <w:rsid w:val="00352379"/>
    <w:rsid w:val="00352860"/>
    <w:rsid w:val="0035301E"/>
    <w:rsid w:val="003531DA"/>
    <w:rsid w:val="0035399A"/>
    <w:rsid w:val="00353A20"/>
    <w:rsid w:val="00353BB3"/>
    <w:rsid w:val="00353D1D"/>
    <w:rsid w:val="0035479C"/>
    <w:rsid w:val="003551D5"/>
    <w:rsid w:val="003562B2"/>
    <w:rsid w:val="003576C9"/>
    <w:rsid w:val="00357A6B"/>
    <w:rsid w:val="0036209F"/>
    <w:rsid w:val="00363064"/>
    <w:rsid w:val="0036364E"/>
    <w:rsid w:val="00363833"/>
    <w:rsid w:val="00363935"/>
    <w:rsid w:val="00363B88"/>
    <w:rsid w:val="00364045"/>
    <w:rsid w:val="003648D7"/>
    <w:rsid w:val="00365F0C"/>
    <w:rsid w:val="00366A81"/>
    <w:rsid w:val="00366BC6"/>
    <w:rsid w:val="0036752E"/>
    <w:rsid w:val="00367B0E"/>
    <w:rsid w:val="00367E36"/>
    <w:rsid w:val="00367F19"/>
    <w:rsid w:val="003711E0"/>
    <w:rsid w:val="003716B3"/>
    <w:rsid w:val="00371799"/>
    <w:rsid w:val="003717DF"/>
    <w:rsid w:val="00371C50"/>
    <w:rsid w:val="00372350"/>
    <w:rsid w:val="00372E7B"/>
    <w:rsid w:val="0037424C"/>
    <w:rsid w:val="00375DD7"/>
    <w:rsid w:val="0037609B"/>
    <w:rsid w:val="003769A2"/>
    <w:rsid w:val="00376EE7"/>
    <w:rsid w:val="003770DF"/>
    <w:rsid w:val="00377B3F"/>
    <w:rsid w:val="00377CAF"/>
    <w:rsid w:val="00377F1A"/>
    <w:rsid w:val="00377F8B"/>
    <w:rsid w:val="00380126"/>
    <w:rsid w:val="00380674"/>
    <w:rsid w:val="00380675"/>
    <w:rsid w:val="003808E6"/>
    <w:rsid w:val="00381543"/>
    <w:rsid w:val="00381D3B"/>
    <w:rsid w:val="003832F4"/>
    <w:rsid w:val="0038429D"/>
    <w:rsid w:val="003843CE"/>
    <w:rsid w:val="003857AC"/>
    <w:rsid w:val="00386EA3"/>
    <w:rsid w:val="00387209"/>
    <w:rsid w:val="00387633"/>
    <w:rsid w:val="0038764B"/>
    <w:rsid w:val="0038782E"/>
    <w:rsid w:val="00387B89"/>
    <w:rsid w:val="003901A7"/>
    <w:rsid w:val="00390B28"/>
    <w:rsid w:val="00390C78"/>
    <w:rsid w:val="00391ED9"/>
    <w:rsid w:val="00392038"/>
    <w:rsid w:val="003925CE"/>
    <w:rsid w:val="0039293B"/>
    <w:rsid w:val="003940F9"/>
    <w:rsid w:val="00395B8E"/>
    <w:rsid w:val="00396B2D"/>
    <w:rsid w:val="00396EED"/>
    <w:rsid w:val="00397C18"/>
    <w:rsid w:val="003A0069"/>
    <w:rsid w:val="003A05EA"/>
    <w:rsid w:val="003A07B2"/>
    <w:rsid w:val="003A0A9C"/>
    <w:rsid w:val="003A114F"/>
    <w:rsid w:val="003A1E6C"/>
    <w:rsid w:val="003A38B3"/>
    <w:rsid w:val="003A60DB"/>
    <w:rsid w:val="003A62F7"/>
    <w:rsid w:val="003A675D"/>
    <w:rsid w:val="003A7322"/>
    <w:rsid w:val="003B1DD4"/>
    <w:rsid w:val="003B245E"/>
    <w:rsid w:val="003B2B76"/>
    <w:rsid w:val="003B2BDC"/>
    <w:rsid w:val="003B47B4"/>
    <w:rsid w:val="003B4D95"/>
    <w:rsid w:val="003B4FA3"/>
    <w:rsid w:val="003B6FED"/>
    <w:rsid w:val="003B7515"/>
    <w:rsid w:val="003B7DC6"/>
    <w:rsid w:val="003C024D"/>
    <w:rsid w:val="003C1004"/>
    <w:rsid w:val="003C1158"/>
    <w:rsid w:val="003C185F"/>
    <w:rsid w:val="003C1BA8"/>
    <w:rsid w:val="003C242B"/>
    <w:rsid w:val="003C31E8"/>
    <w:rsid w:val="003C33DC"/>
    <w:rsid w:val="003C38F7"/>
    <w:rsid w:val="003C3946"/>
    <w:rsid w:val="003C3E06"/>
    <w:rsid w:val="003C3ED0"/>
    <w:rsid w:val="003C41EF"/>
    <w:rsid w:val="003C442F"/>
    <w:rsid w:val="003C4469"/>
    <w:rsid w:val="003C494D"/>
    <w:rsid w:val="003C4F0A"/>
    <w:rsid w:val="003C5531"/>
    <w:rsid w:val="003C6270"/>
    <w:rsid w:val="003C6301"/>
    <w:rsid w:val="003C7663"/>
    <w:rsid w:val="003C7991"/>
    <w:rsid w:val="003D02F9"/>
    <w:rsid w:val="003D0770"/>
    <w:rsid w:val="003D0B6B"/>
    <w:rsid w:val="003D13A0"/>
    <w:rsid w:val="003D2A92"/>
    <w:rsid w:val="003D3703"/>
    <w:rsid w:val="003D4055"/>
    <w:rsid w:val="003D40B9"/>
    <w:rsid w:val="003D47AA"/>
    <w:rsid w:val="003D4EFB"/>
    <w:rsid w:val="003D590E"/>
    <w:rsid w:val="003D619F"/>
    <w:rsid w:val="003D6BAB"/>
    <w:rsid w:val="003D6F5E"/>
    <w:rsid w:val="003D71CB"/>
    <w:rsid w:val="003D74F6"/>
    <w:rsid w:val="003D776E"/>
    <w:rsid w:val="003E0162"/>
    <w:rsid w:val="003E102F"/>
    <w:rsid w:val="003E19DB"/>
    <w:rsid w:val="003E2864"/>
    <w:rsid w:val="003E2981"/>
    <w:rsid w:val="003E3161"/>
    <w:rsid w:val="003E47B7"/>
    <w:rsid w:val="003E4A98"/>
    <w:rsid w:val="003E5949"/>
    <w:rsid w:val="003E59C9"/>
    <w:rsid w:val="003E6147"/>
    <w:rsid w:val="003F009D"/>
    <w:rsid w:val="003F026D"/>
    <w:rsid w:val="003F193C"/>
    <w:rsid w:val="003F2A36"/>
    <w:rsid w:val="003F466B"/>
    <w:rsid w:val="003F4880"/>
    <w:rsid w:val="003F52CA"/>
    <w:rsid w:val="003F7EAF"/>
    <w:rsid w:val="004005AE"/>
    <w:rsid w:val="00401F83"/>
    <w:rsid w:val="00402060"/>
    <w:rsid w:val="004031CB"/>
    <w:rsid w:val="00403552"/>
    <w:rsid w:val="00403EF5"/>
    <w:rsid w:val="004045E2"/>
    <w:rsid w:val="004049BF"/>
    <w:rsid w:val="00410F87"/>
    <w:rsid w:val="00411734"/>
    <w:rsid w:val="00412488"/>
    <w:rsid w:val="0041341F"/>
    <w:rsid w:val="00415183"/>
    <w:rsid w:val="00415A7A"/>
    <w:rsid w:val="00417C62"/>
    <w:rsid w:val="004216CD"/>
    <w:rsid w:val="00421A5F"/>
    <w:rsid w:val="004224DE"/>
    <w:rsid w:val="00423607"/>
    <w:rsid w:val="00423B6E"/>
    <w:rsid w:val="00423DF9"/>
    <w:rsid w:val="00424A15"/>
    <w:rsid w:val="00425526"/>
    <w:rsid w:val="00426617"/>
    <w:rsid w:val="0043020A"/>
    <w:rsid w:val="004306DC"/>
    <w:rsid w:val="00430BBB"/>
    <w:rsid w:val="00430FB3"/>
    <w:rsid w:val="00431BDB"/>
    <w:rsid w:val="00431E79"/>
    <w:rsid w:val="00432302"/>
    <w:rsid w:val="004326A8"/>
    <w:rsid w:val="004342E1"/>
    <w:rsid w:val="004343E5"/>
    <w:rsid w:val="0043486A"/>
    <w:rsid w:val="00434E38"/>
    <w:rsid w:val="00435082"/>
    <w:rsid w:val="00435AEF"/>
    <w:rsid w:val="00435EE3"/>
    <w:rsid w:val="00436D12"/>
    <w:rsid w:val="004372E3"/>
    <w:rsid w:val="00437C0D"/>
    <w:rsid w:val="00437C76"/>
    <w:rsid w:val="00440449"/>
    <w:rsid w:val="00440891"/>
    <w:rsid w:val="00440F27"/>
    <w:rsid w:val="0044344C"/>
    <w:rsid w:val="004446B9"/>
    <w:rsid w:val="00444FB5"/>
    <w:rsid w:val="004458A6"/>
    <w:rsid w:val="00446A1F"/>
    <w:rsid w:val="00447012"/>
    <w:rsid w:val="00447DA7"/>
    <w:rsid w:val="004501CE"/>
    <w:rsid w:val="00451FCA"/>
    <w:rsid w:val="004528E5"/>
    <w:rsid w:val="00452E41"/>
    <w:rsid w:val="0045364B"/>
    <w:rsid w:val="0045460F"/>
    <w:rsid w:val="0045480C"/>
    <w:rsid w:val="004557D6"/>
    <w:rsid w:val="004567B7"/>
    <w:rsid w:val="00457F92"/>
    <w:rsid w:val="004603EF"/>
    <w:rsid w:val="00461D31"/>
    <w:rsid w:val="00461DC0"/>
    <w:rsid w:val="00463996"/>
    <w:rsid w:val="00465E44"/>
    <w:rsid w:val="0046615F"/>
    <w:rsid w:val="00467699"/>
    <w:rsid w:val="004676E2"/>
    <w:rsid w:val="00467C6B"/>
    <w:rsid w:val="00467E92"/>
    <w:rsid w:val="004710A8"/>
    <w:rsid w:val="00471702"/>
    <w:rsid w:val="0047249D"/>
    <w:rsid w:val="00472D65"/>
    <w:rsid w:val="004802C6"/>
    <w:rsid w:val="004828E5"/>
    <w:rsid w:val="00482B0B"/>
    <w:rsid w:val="00483384"/>
    <w:rsid w:val="004834BB"/>
    <w:rsid w:val="00483564"/>
    <w:rsid w:val="0048633E"/>
    <w:rsid w:val="004873D0"/>
    <w:rsid w:val="00490107"/>
    <w:rsid w:val="004901CE"/>
    <w:rsid w:val="0049040E"/>
    <w:rsid w:val="00490E66"/>
    <w:rsid w:val="00492AD1"/>
    <w:rsid w:val="00492C04"/>
    <w:rsid w:val="00492F3F"/>
    <w:rsid w:val="00494974"/>
    <w:rsid w:val="00494D57"/>
    <w:rsid w:val="0049505D"/>
    <w:rsid w:val="00495380"/>
    <w:rsid w:val="0049568A"/>
    <w:rsid w:val="00495BC0"/>
    <w:rsid w:val="00495FEF"/>
    <w:rsid w:val="0049692F"/>
    <w:rsid w:val="004A0304"/>
    <w:rsid w:val="004A1D6E"/>
    <w:rsid w:val="004A2D16"/>
    <w:rsid w:val="004A3233"/>
    <w:rsid w:val="004A3FBC"/>
    <w:rsid w:val="004A4A14"/>
    <w:rsid w:val="004A4B9B"/>
    <w:rsid w:val="004A6454"/>
    <w:rsid w:val="004A71B2"/>
    <w:rsid w:val="004B08E4"/>
    <w:rsid w:val="004B1275"/>
    <w:rsid w:val="004B17CD"/>
    <w:rsid w:val="004B2345"/>
    <w:rsid w:val="004B31D7"/>
    <w:rsid w:val="004B4399"/>
    <w:rsid w:val="004B4F2F"/>
    <w:rsid w:val="004B567B"/>
    <w:rsid w:val="004B5856"/>
    <w:rsid w:val="004B6383"/>
    <w:rsid w:val="004B6991"/>
    <w:rsid w:val="004B727B"/>
    <w:rsid w:val="004B79A9"/>
    <w:rsid w:val="004B7BB1"/>
    <w:rsid w:val="004C1090"/>
    <w:rsid w:val="004C19F1"/>
    <w:rsid w:val="004C3DE8"/>
    <w:rsid w:val="004C4027"/>
    <w:rsid w:val="004C4375"/>
    <w:rsid w:val="004C4EED"/>
    <w:rsid w:val="004C6F86"/>
    <w:rsid w:val="004C73F3"/>
    <w:rsid w:val="004C7BB7"/>
    <w:rsid w:val="004D0B6D"/>
    <w:rsid w:val="004D17E6"/>
    <w:rsid w:val="004D1DD4"/>
    <w:rsid w:val="004D44FE"/>
    <w:rsid w:val="004D4B7F"/>
    <w:rsid w:val="004D4EE1"/>
    <w:rsid w:val="004D571C"/>
    <w:rsid w:val="004D6007"/>
    <w:rsid w:val="004D6A39"/>
    <w:rsid w:val="004D73CA"/>
    <w:rsid w:val="004D76BB"/>
    <w:rsid w:val="004E00BB"/>
    <w:rsid w:val="004E09DE"/>
    <w:rsid w:val="004E0BB7"/>
    <w:rsid w:val="004E1B4C"/>
    <w:rsid w:val="004E2B42"/>
    <w:rsid w:val="004E2DFB"/>
    <w:rsid w:val="004E32F7"/>
    <w:rsid w:val="004E3960"/>
    <w:rsid w:val="004E4806"/>
    <w:rsid w:val="004E6BF2"/>
    <w:rsid w:val="004E73ED"/>
    <w:rsid w:val="004E7E07"/>
    <w:rsid w:val="004F0952"/>
    <w:rsid w:val="004F0B13"/>
    <w:rsid w:val="004F0F0B"/>
    <w:rsid w:val="004F1237"/>
    <w:rsid w:val="004F2DD0"/>
    <w:rsid w:val="004F45BE"/>
    <w:rsid w:val="004F5152"/>
    <w:rsid w:val="004F51F6"/>
    <w:rsid w:val="004F6BBC"/>
    <w:rsid w:val="004F6ED4"/>
    <w:rsid w:val="004F723C"/>
    <w:rsid w:val="004F725B"/>
    <w:rsid w:val="004F756A"/>
    <w:rsid w:val="004F7A17"/>
    <w:rsid w:val="004F7CC8"/>
    <w:rsid w:val="004F7E8C"/>
    <w:rsid w:val="00501593"/>
    <w:rsid w:val="00501FA4"/>
    <w:rsid w:val="00502D64"/>
    <w:rsid w:val="0050333B"/>
    <w:rsid w:val="0050432F"/>
    <w:rsid w:val="00506180"/>
    <w:rsid w:val="00506E64"/>
    <w:rsid w:val="00506E7C"/>
    <w:rsid w:val="005076A8"/>
    <w:rsid w:val="00510611"/>
    <w:rsid w:val="005108DB"/>
    <w:rsid w:val="005132BC"/>
    <w:rsid w:val="00513B0C"/>
    <w:rsid w:val="005141BB"/>
    <w:rsid w:val="005151FE"/>
    <w:rsid w:val="00516A81"/>
    <w:rsid w:val="00516D6F"/>
    <w:rsid w:val="005171A8"/>
    <w:rsid w:val="00521290"/>
    <w:rsid w:val="0052155C"/>
    <w:rsid w:val="00521BCF"/>
    <w:rsid w:val="00522651"/>
    <w:rsid w:val="005234CB"/>
    <w:rsid w:val="005235E4"/>
    <w:rsid w:val="0052412C"/>
    <w:rsid w:val="00524D1B"/>
    <w:rsid w:val="005262CB"/>
    <w:rsid w:val="0052764F"/>
    <w:rsid w:val="0053053E"/>
    <w:rsid w:val="00531F21"/>
    <w:rsid w:val="0053226A"/>
    <w:rsid w:val="00532368"/>
    <w:rsid w:val="005324A2"/>
    <w:rsid w:val="0053281A"/>
    <w:rsid w:val="005345B1"/>
    <w:rsid w:val="005365B8"/>
    <w:rsid w:val="005365C4"/>
    <w:rsid w:val="00536AE8"/>
    <w:rsid w:val="00536E99"/>
    <w:rsid w:val="00536F0E"/>
    <w:rsid w:val="00536F4D"/>
    <w:rsid w:val="00540B40"/>
    <w:rsid w:val="00541174"/>
    <w:rsid w:val="00541B53"/>
    <w:rsid w:val="00541E7D"/>
    <w:rsid w:val="00542861"/>
    <w:rsid w:val="00544117"/>
    <w:rsid w:val="0054621D"/>
    <w:rsid w:val="00546374"/>
    <w:rsid w:val="005464F5"/>
    <w:rsid w:val="0055062C"/>
    <w:rsid w:val="00550C5C"/>
    <w:rsid w:val="00551720"/>
    <w:rsid w:val="005523EA"/>
    <w:rsid w:val="005524F8"/>
    <w:rsid w:val="00552A52"/>
    <w:rsid w:val="00552E35"/>
    <w:rsid w:val="005536C6"/>
    <w:rsid w:val="00556889"/>
    <w:rsid w:val="00557EBA"/>
    <w:rsid w:val="0056039C"/>
    <w:rsid w:val="00560A68"/>
    <w:rsid w:val="005610F4"/>
    <w:rsid w:val="00561BDA"/>
    <w:rsid w:val="00562021"/>
    <w:rsid w:val="00563D73"/>
    <w:rsid w:val="00564D85"/>
    <w:rsid w:val="00565584"/>
    <w:rsid w:val="005655CE"/>
    <w:rsid w:val="00570408"/>
    <w:rsid w:val="005709AE"/>
    <w:rsid w:val="00570BC5"/>
    <w:rsid w:val="00571ABB"/>
    <w:rsid w:val="00571ADB"/>
    <w:rsid w:val="0057291B"/>
    <w:rsid w:val="005740D3"/>
    <w:rsid w:val="0057474B"/>
    <w:rsid w:val="00575201"/>
    <w:rsid w:val="00577B8F"/>
    <w:rsid w:val="00577F64"/>
    <w:rsid w:val="005804AC"/>
    <w:rsid w:val="00581BD2"/>
    <w:rsid w:val="00582BB4"/>
    <w:rsid w:val="00583400"/>
    <w:rsid w:val="00583ACA"/>
    <w:rsid w:val="00583DD3"/>
    <w:rsid w:val="00584E33"/>
    <w:rsid w:val="0058500D"/>
    <w:rsid w:val="005852D0"/>
    <w:rsid w:val="00586F27"/>
    <w:rsid w:val="0058755F"/>
    <w:rsid w:val="00590739"/>
    <w:rsid w:val="00592A64"/>
    <w:rsid w:val="00592ABB"/>
    <w:rsid w:val="00596872"/>
    <w:rsid w:val="005A0E46"/>
    <w:rsid w:val="005A10A2"/>
    <w:rsid w:val="005A1EB9"/>
    <w:rsid w:val="005A238C"/>
    <w:rsid w:val="005A290C"/>
    <w:rsid w:val="005A4E46"/>
    <w:rsid w:val="005A608D"/>
    <w:rsid w:val="005A6101"/>
    <w:rsid w:val="005A630D"/>
    <w:rsid w:val="005A63F3"/>
    <w:rsid w:val="005B12BD"/>
    <w:rsid w:val="005B29E0"/>
    <w:rsid w:val="005B464F"/>
    <w:rsid w:val="005B5DA4"/>
    <w:rsid w:val="005B5F24"/>
    <w:rsid w:val="005B7B20"/>
    <w:rsid w:val="005C0179"/>
    <w:rsid w:val="005C07FA"/>
    <w:rsid w:val="005C11DD"/>
    <w:rsid w:val="005C140F"/>
    <w:rsid w:val="005C1CCE"/>
    <w:rsid w:val="005C20E3"/>
    <w:rsid w:val="005C2572"/>
    <w:rsid w:val="005C2807"/>
    <w:rsid w:val="005C285B"/>
    <w:rsid w:val="005C2FB5"/>
    <w:rsid w:val="005C322E"/>
    <w:rsid w:val="005C4284"/>
    <w:rsid w:val="005C4C98"/>
    <w:rsid w:val="005C4FD1"/>
    <w:rsid w:val="005C5AD0"/>
    <w:rsid w:val="005C6A45"/>
    <w:rsid w:val="005C6BBF"/>
    <w:rsid w:val="005C719B"/>
    <w:rsid w:val="005C75EF"/>
    <w:rsid w:val="005C7B6D"/>
    <w:rsid w:val="005C7E29"/>
    <w:rsid w:val="005D1A3B"/>
    <w:rsid w:val="005D234C"/>
    <w:rsid w:val="005D28DF"/>
    <w:rsid w:val="005D3839"/>
    <w:rsid w:val="005D4EB7"/>
    <w:rsid w:val="005D54BD"/>
    <w:rsid w:val="005D5846"/>
    <w:rsid w:val="005D7012"/>
    <w:rsid w:val="005D76F1"/>
    <w:rsid w:val="005D7A1A"/>
    <w:rsid w:val="005D7D32"/>
    <w:rsid w:val="005D7F1D"/>
    <w:rsid w:val="005E0D58"/>
    <w:rsid w:val="005E294C"/>
    <w:rsid w:val="005E2D64"/>
    <w:rsid w:val="005E3046"/>
    <w:rsid w:val="005E47EC"/>
    <w:rsid w:val="005E5129"/>
    <w:rsid w:val="005E5358"/>
    <w:rsid w:val="005E5B4F"/>
    <w:rsid w:val="005E6FA1"/>
    <w:rsid w:val="005E71A4"/>
    <w:rsid w:val="005E7593"/>
    <w:rsid w:val="005F1192"/>
    <w:rsid w:val="005F1FB2"/>
    <w:rsid w:val="005F2480"/>
    <w:rsid w:val="005F312F"/>
    <w:rsid w:val="005F31C8"/>
    <w:rsid w:val="005F3675"/>
    <w:rsid w:val="005F3CEB"/>
    <w:rsid w:val="005F44E5"/>
    <w:rsid w:val="005F568E"/>
    <w:rsid w:val="005F6498"/>
    <w:rsid w:val="005F7643"/>
    <w:rsid w:val="00600509"/>
    <w:rsid w:val="00600FB5"/>
    <w:rsid w:val="00602E10"/>
    <w:rsid w:val="00602FDB"/>
    <w:rsid w:val="00603D88"/>
    <w:rsid w:val="006045CB"/>
    <w:rsid w:val="006052D1"/>
    <w:rsid w:val="00605CFF"/>
    <w:rsid w:val="00606004"/>
    <w:rsid w:val="0060645C"/>
    <w:rsid w:val="00610A14"/>
    <w:rsid w:val="006136A3"/>
    <w:rsid w:val="00613C28"/>
    <w:rsid w:val="00613E71"/>
    <w:rsid w:val="00616351"/>
    <w:rsid w:val="0061706F"/>
    <w:rsid w:val="006201F3"/>
    <w:rsid w:val="006205E3"/>
    <w:rsid w:val="00620956"/>
    <w:rsid w:val="00620DB3"/>
    <w:rsid w:val="00621E18"/>
    <w:rsid w:val="0062243B"/>
    <w:rsid w:val="0062246B"/>
    <w:rsid w:val="006227A8"/>
    <w:rsid w:val="00622D8B"/>
    <w:rsid w:val="00623A5A"/>
    <w:rsid w:val="0062638D"/>
    <w:rsid w:val="006268E6"/>
    <w:rsid w:val="00626F94"/>
    <w:rsid w:val="00630242"/>
    <w:rsid w:val="0063090E"/>
    <w:rsid w:val="00630A4B"/>
    <w:rsid w:val="0063664F"/>
    <w:rsid w:val="00636847"/>
    <w:rsid w:val="006405B8"/>
    <w:rsid w:val="00640612"/>
    <w:rsid w:val="00640677"/>
    <w:rsid w:val="00640680"/>
    <w:rsid w:val="0064099D"/>
    <w:rsid w:val="0064238A"/>
    <w:rsid w:val="00642A70"/>
    <w:rsid w:val="00642E59"/>
    <w:rsid w:val="00643151"/>
    <w:rsid w:val="006434F9"/>
    <w:rsid w:val="0064392F"/>
    <w:rsid w:val="006449F1"/>
    <w:rsid w:val="00645357"/>
    <w:rsid w:val="00645AD0"/>
    <w:rsid w:val="00645B9D"/>
    <w:rsid w:val="00645BC7"/>
    <w:rsid w:val="00645C6B"/>
    <w:rsid w:val="006467B0"/>
    <w:rsid w:val="00646A72"/>
    <w:rsid w:val="00646B1D"/>
    <w:rsid w:val="00647D54"/>
    <w:rsid w:val="00650170"/>
    <w:rsid w:val="0065054B"/>
    <w:rsid w:val="00650DAE"/>
    <w:rsid w:val="006517BB"/>
    <w:rsid w:val="00651B2B"/>
    <w:rsid w:val="00651B86"/>
    <w:rsid w:val="00651F11"/>
    <w:rsid w:val="00651F60"/>
    <w:rsid w:val="00653561"/>
    <w:rsid w:val="00653620"/>
    <w:rsid w:val="00653D87"/>
    <w:rsid w:val="00653DBA"/>
    <w:rsid w:val="00653FE8"/>
    <w:rsid w:val="00654F0B"/>
    <w:rsid w:val="006555E1"/>
    <w:rsid w:val="00655B91"/>
    <w:rsid w:val="00655D9F"/>
    <w:rsid w:val="00655EE5"/>
    <w:rsid w:val="00656275"/>
    <w:rsid w:val="0065645C"/>
    <w:rsid w:val="00660458"/>
    <w:rsid w:val="00660530"/>
    <w:rsid w:val="00660567"/>
    <w:rsid w:val="00660C36"/>
    <w:rsid w:val="00660C6C"/>
    <w:rsid w:val="00660E1E"/>
    <w:rsid w:val="0066118D"/>
    <w:rsid w:val="00661C0F"/>
    <w:rsid w:val="00661E32"/>
    <w:rsid w:val="006621A0"/>
    <w:rsid w:val="0066364E"/>
    <w:rsid w:val="0066373A"/>
    <w:rsid w:val="006642AB"/>
    <w:rsid w:val="006642CA"/>
    <w:rsid w:val="006648E3"/>
    <w:rsid w:val="00664FE4"/>
    <w:rsid w:val="00667674"/>
    <w:rsid w:val="006702D1"/>
    <w:rsid w:val="006720D1"/>
    <w:rsid w:val="0067283B"/>
    <w:rsid w:val="00673CC0"/>
    <w:rsid w:val="00673D0C"/>
    <w:rsid w:val="006743CE"/>
    <w:rsid w:val="006753E7"/>
    <w:rsid w:val="006754A7"/>
    <w:rsid w:val="0067562B"/>
    <w:rsid w:val="006756C0"/>
    <w:rsid w:val="00676E1D"/>
    <w:rsid w:val="00677654"/>
    <w:rsid w:val="00677B13"/>
    <w:rsid w:val="00680774"/>
    <w:rsid w:val="00680914"/>
    <w:rsid w:val="00680C9E"/>
    <w:rsid w:val="00681409"/>
    <w:rsid w:val="00681828"/>
    <w:rsid w:val="00682169"/>
    <w:rsid w:val="00682D7B"/>
    <w:rsid w:val="00683C6D"/>
    <w:rsid w:val="00684689"/>
    <w:rsid w:val="00685272"/>
    <w:rsid w:val="00686059"/>
    <w:rsid w:val="0068772D"/>
    <w:rsid w:val="006905F7"/>
    <w:rsid w:val="00690BDC"/>
    <w:rsid w:val="00691763"/>
    <w:rsid w:val="0069243B"/>
    <w:rsid w:val="006924B6"/>
    <w:rsid w:val="006926B1"/>
    <w:rsid w:val="0069304C"/>
    <w:rsid w:val="00693460"/>
    <w:rsid w:val="006948FC"/>
    <w:rsid w:val="00694C13"/>
    <w:rsid w:val="00695008"/>
    <w:rsid w:val="006953D8"/>
    <w:rsid w:val="00695A9A"/>
    <w:rsid w:val="00695FA9"/>
    <w:rsid w:val="0069614A"/>
    <w:rsid w:val="0069739E"/>
    <w:rsid w:val="00697E15"/>
    <w:rsid w:val="00697E7E"/>
    <w:rsid w:val="006A1442"/>
    <w:rsid w:val="006A1877"/>
    <w:rsid w:val="006A2399"/>
    <w:rsid w:val="006A3780"/>
    <w:rsid w:val="006A47F7"/>
    <w:rsid w:val="006A5379"/>
    <w:rsid w:val="006A5809"/>
    <w:rsid w:val="006A5E82"/>
    <w:rsid w:val="006A5F2F"/>
    <w:rsid w:val="006A6BAA"/>
    <w:rsid w:val="006A73E3"/>
    <w:rsid w:val="006B0560"/>
    <w:rsid w:val="006B0869"/>
    <w:rsid w:val="006B190C"/>
    <w:rsid w:val="006B337B"/>
    <w:rsid w:val="006B3E35"/>
    <w:rsid w:val="006B4675"/>
    <w:rsid w:val="006B505F"/>
    <w:rsid w:val="006B5E71"/>
    <w:rsid w:val="006B6B6B"/>
    <w:rsid w:val="006B743A"/>
    <w:rsid w:val="006B75C7"/>
    <w:rsid w:val="006B78CD"/>
    <w:rsid w:val="006C0319"/>
    <w:rsid w:val="006C16AE"/>
    <w:rsid w:val="006C18EA"/>
    <w:rsid w:val="006C2166"/>
    <w:rsid w:val="006C3A9B"/>
    <w:rsid w:val="006C56FA"/>
    <w:rsid w:val="006C5764"/>
    <w:rsid w:val="006C603C"/>
    <w:rsid w:val="006C6467"/>
    <w:rsid w:val="006C6549"/>
    <w:rsid w:val="006C6715"/>
    <w:rsid w:val="006C6AB1"/>
    <w:rsid w:val="006C7F85"/>
    <w:rsid w:val="006D0078"/>
    <w:rsid w:val="006D158C"/>
    <w:rsid w:val="006D3621"/>
    <w:rsid w:val="006D3676"/>
    <w:rsid w:val="006D4AED"/>
    <w:rsid w:val="006D4BE9"/>
    <w:rsid w:val="006D4CAE"/>
    <w:rsid w:val="006D5198"/>
    <w:rsid w:val="006D5605"/>
    <w:rsid w:val="006D5823"/>
    <w:rsid w:val="006D5AFB"/>
    <w:rsid w:val="006D5F3A"/>
    <w:rsid w:val="006D60E1"/>
    <w:rsid w:val="006D60EA"/>
    <w:rsid w:val="006E169E"/>
    <w:rsid w:val="006E3EDB"/>
    <w:rsid w:val="006E4E72"/>
    <w:rsid w:val="006E53A5"/>
    <w:rsid w:val="006E5908"/>
    <w:rsid w:val="006E6161"/>
    <w:rsid w:val="006E656C"/>
    <w:rsid w:val="006E6930"/>
    <w:rsid w:val="006E73C9"/>
    <w:rsid w:val="006E76ED"/>
    <w:rsid w:val="006F009D"/>
    <w:rsid w:val="006F1391"/>
    <w:rsid w:val="006F13A6"/>
    <w:rsid w:val="006F1990"/>
    <w:rsid w:val="006F23B5"/>
    <w:rsid w:val="006F2923"/>
    <w:rsid w:val="006F2AD4"/>
    <w:rsid w:val="006F2CED"/>
    <w:rsid w:val="006F36AA"/>
    <w:rsid w:val="006F3A42"/>
    <w:rsid w:val="006F3B4B"/>
    <w:rsid w:val="006F3EAB"/>
    <w:rsid w:val="006F4A18"/>
    <w:rsid w:val="006F4A26"/>
    <w:rsid w:val="006F5956"/>
    <w:rsid w:val="006F6190"/>
    <w:rsid w:val="006F6C91"/>
    <w:rsid w:val="006F7290"/>
    <w:rsid w:val="006F74DF"/>
    <w:rsid w:val="006F7994"/>
    <w:rsid w:val="006F7A55"/>
    <w:rsid w:val="00700788"/>
    <w:rsid w:val="007017AA"/>
    <w:rsid w:val="0070180F"/>
    <w:rsid w:val="00701C38"/>
    <w:rsid w:val="00703497"/>
    <w:rsid w:val="00703D8C"/>
    <w:rsid w:val="0070459B"/>
    <w:rsid w:val="0070524F"/>
    <w:rsid w:val="007058B5"/>
    <w:rsid w:val="0070639C"/>
    <w:rsid w:val="00706E19"/>
    <w:rsid w:val="00707140"/>
    <w:rsid w:val="00711DB3"/>
    <w:rsid w:val="007130CC"/>
    <w:rsid w:val="007144A2"/>
    <w:rsid w:val="00714709"/>
    <w:rsid w:val="00716508"/>
    <w:rsid w:val="007165F3"/>
    <w:rsid w:val="007201A4"/>
    <w:rsid w:val="00720E82"/>
    <w:rsid w:val="00722ADE"/>
    <w:rsid w:val="00722B6C"/>
    <w:rsid w:val="00723007"/>
    <w:rsid w:val="00723EBE"/>
    <w:rsid w:val="0072433B"/>
    <w:rsid w:val="007243F6"/>
    <w:rsid w:val="00724802"/>
    <w:rsid w:val="0072481C"/>
    <w:rsid w:val="0072614C"/>
    <w:rsid w:val="00726C87"/>
    <w:rsid w:val="0072706A"/>
    <w:rsid w:val="00730629"/>
    <w:rsid w:val="0073194F"/>
    <w:rsid w:val="00731AFB"/>
    <w:rsid w:val="00731C83"/>
    <w:rsid w:val="0073209A"/>
    <w:rsid w:val="00733FFF"/>
    <w:rsid w:val="007344F3"/>
    <w:rsid w:val="00734D70"/>
    <w:rsid w:val="00735C2A"/>
    <w:rsid w:val="00737631"/>
    <w:rsid w:val="007377F1"/>
    <w:rsid w:val="00737B26"/>
    <w:rsid w:val="0074069F"/>
    <w:rsid w:val="007406D1"/>
    <w:rsid w:val="00741618"/>
    <w:rsid w:val="00741921"/>
    <w:rsid w:val="00742E97"/>
    <w:rsid w:val="00743197"/>
    <w:rsid w:val="0074385B"/>
    <w:rsid w:val="00743ADE"/>
    <w:rsid w:val="00744F14"/>
    <w:rsid w:val="0074676C"/>
    <w:rsid w:val="007468F6"/>
    <w:rsid w:val="007476A5"/>
    <w:rsid w:val="0075087E"/>
    <w:rsid w:val="00750FBE"/>
    <w:rsid w:val="00751125"/>
    <w:rsid w:val="007515B5"/>
    <w:rsid w:val="00751664"/>
    <w:rsid w:val="00751C8E"/>
    <w:rsid w:val="00752565"/>
    <w:rsid w:val="00752B7D"/>
    <w:rsid w:val="00754BF3"/>
    <w:rsid w:val="00756168"/>
    <w:rsid w:val="00756276"/>
    <w:rsid w:val="00757237"/>
    <w:rsid w:val="0075799D"/>
    <w:rsid w:val="00762370"/>
    <w:rsid w:val="00762515"/>
    <w:rsid w:val="00763954"/>
    <w:rsid w:val="00763E99"/>
    <w:rsid w:val="00766E96"/>
    <w:rsid w:val="00767427"/>
    <w:rsid w:val="00767FB1"/>
    <w:rsid w:val="007707D8"/>
    <w:rsid w:val="0077337B"/>
    <w:rsid w:val="00773D7D"/>
    <w:rsid w:val="00774863"/>
    <w:rsid w:val="0077492A"/>
    <w:rsid w:val="00775C9D"/>
    <w:rsid w:val="007768C1"/>
    <w:rsid w:val="0077758E"/>
    <w:rsid w:val="007806C8"/>
    <w:rsid w:val="00780DF6"/>
    <w:rsid w:val="00780FCF"/>
    <w:rsid w:val="00781FB8"/>
    <w:rsid w:val="0078258E"/>
    <w:rsid w:val="00782727"/>
    <w:rsid w:val="007828AB"/>
    <w:rsid w:val="007829B4"/>
    <w:rsid w:val="007831E9"/>
    <w:rsid w:val="00784ED4"/>
    <w:rsid w:val="007870A0"/>
    <w:rsid w:val="007900ED"/>
    <w:rsid w:val="00790997"/>
    <w:rsid w:val="00791692"/>
    <w:rsid w:val="007917F7"/>
    <w:rsid w:val="007922AB"/>
    <w:rsid w:val="00793436"/>
    <w:rsid w:val="007934BC"/>
    <w:rsid w:val="00793E63"/>
    <w:rsid w:val="0079425F"/>
    <w:rsid w:val="007966F8"/>
    <w:rsid w:val="00796CB1"/>
    <w:rsid w:val="007977EB"/>
    <w:rsid w:val="007A016F"/>
    <w:rsid w:val="007A1DE9"/>
    <w:rsid w:val="007A2674"/>
    <w:rsid w:val="007A2A96"/>
    <w:rsid w:val="007A3824"/>
    <w:rsid w:val="007A3913"/>
    <w:rsid w:val="007A4685"/>
    <w:rsid w:val="007A5CE7"/>
    <w:rsid w:val="007A7680"/>
    <w:rsid w:val="007A7BE8"/>
    <w:rsid w:val="007B2F00"/>
    <w:rsid w:val="007B3529"/>
    <w:rsid w:val="007B4701"/>
    <w:rsid w:val="007B51A5"/>
    <w:rsid w:val="007B5E6D"/>
    <w:rsid w:val="007C073A"/>
    <w:rsid w:val="007C10C1"/>
    <w:rsid w:val="007C1DB9"/>
    <w:rsid w:val="007C29F5"/>
    <w:rsid w:val="007C2BC5"/>
    <w:rsid w:val="007C2D8C"/>
    <w:rsid w:val="007C3DF4"/>
    <w:rsid w:val="007C4544"/>
    <w:rsid w:val="007C4D46"/>
    <w:rsid w:val="007C592C"/>
    <w:rsid w:val="007D00CF"/>
    <w:rsid w:val="007D0A02"/>
    <w:rsid w:val="007D0BB4"/>
    <w:rsid w:val="007D1046"/>
    <w:rsid w:val="007D13B3"/>
    <w:rsid w:val="007D1B8B"/>
    <w:rsid w:val="007D289A"/>
    <w:rsid w:val="007D3057"/>
    <w:rsid w:val="007D4377"/>
    <w:rsid w:val="007D6E40"/>
    <w:rsid w:val="007D6E8A"/>
    <w:rsid w:val="007D791B"/>
    <w:rsid w:val="007D7C45"/>
    <w:rsid w:val="007E01D4"/>
    <w:rsid w:val="007E0C03"/>
    <w:rsid w:val="007E2DB0"/>
    <w:rsid w:val="007E433D"/>
    <w:rsid w:val="007E515A"/>
    <w:rsid w:val="007E518B"/>
    <w:rsid w:val="007E6205"/>
    <w:rsid w:val="007E79E8"/>
    <w:rsid w:val="007E7F8F"/>
    <w:rsid w:val="007F21AE"/>
    <w:rsid w:val="007F2B80"/>
    <w:rsid w:val="007F349B"/>
    <w:rsid w:val="007F450E"/>
    <w:rsid w:val="007F4D90"/>
    <w:rsid w:val="007F56CB"/>
    <w:rsid w:val="007F5767"/>
    <w:rsid w:val="007F5B03"/>
    <w:rsid w:val="007F5DD9"/>
    <w:rsid w:val="007F623A"/>
    <w:rsid w:val="007F759A"/>
    <w:rsid w:val="00800184"/>
    <w:rsid w:val="008008EA"/>
    <w:rsid w:val="00800EA4"/>
    <w:rsid w:val="0080320B"/>
    <w:rsid w:val="00804148"/>
    <w:rsid w:val="00804A94"/>
    <w:rsid w:val="00804F25"/>
    <w:rsid w:val="00805AF4"/>
    <w:rsid w:val="00805BA2"/>
    <w:rsid w:val="00805EA3"/>
    <w:rsid w:val="008061AA"/>
    <w:rsid w:val="008063CD"/>
    <w:rsid w:val="00807155"/>
    <w:rsid w:val="00807846"/>
    <w:rsid w:val="00810240"/>
    <w:rsid w:val="008110DE"/>
    <w:rsid w:val="0081189F"/>
    <w:rsid w:val="00811F52"/>
    <w:rsid w:val="00812257"/>
    <w:rsid w:val="008128A6"/>
    <w:rsid w:val="0081330B"/>
    <w:rsid w:val="00814063"/>
    <w:rsid w:val="00815D65"/>
    <w:rsid w:val="00817643"/>
    <w:rsid w:val="00817AF6"/>
    <w:rsid w:val="008202AB"/>
    <w:rsid w:val="0082256B"/>
    <w:rsid w:val="00823099"/>
    <w:rsid w:val="00823227"/>
    <w:rsid w:val="0082337B"/>
    <w:rsid w:val="00823875"/>
    <w:rsid w:val="0082445F"/>
    <w:rsid w:val="00825BF8"/>
    <w:rsid w:val="00826118"/>
    <w:rsid w:val="008267F0"/>
    <w:rsid w:val="00826DEE"/>
    <w:rsid w:val="00827365"/>
    <w:rsid w:val="00827D13"/>
    <w:rsid w:val="00827DB6"/>
    <w:rsid w:val="008322C6"/>
    <w:rsid w:val="00832986"/>
    <w:rsid w:val="00832A19"/>
    <w:rsid w:val="00833857"/>
    <w:rsid w:val="00833C96"/>
    <w:rsid w:val="00833CD7"/>
    <w:rsid w:val="0083447B"/>
    <w:rsid w:val="00834832"/>
    <w:rsid w:val="00834E72"/>
    <w:rsid w:val="00835C12"/>
    <w:rsid w:val="00836327"/>
    <w:rsid w:val="00836EBD"/>
    <w:rsid w:val="00837144"/>
    <w:rsid w:val="0083776F"/>
    <w:rsid w:val="00837A14"/>
    <w:rsid w:val="00837FF5"/>
    <w:rsid w:val="008409C3"/>
    <w:rsid w:val="008433E1"/>
    <w:rsid w:val="0084430B"/>
    <w:rsid w:val="00845E32"/>
    <w:rsid w:val="0084630D"/>
    <w:rsid w:val="008477E4"/>
    <w:rsid w:val="00847BCB"/>
    <w:rsid w:val="008504C2"/>
    <w:rsid w:val="008513D7"/>
    <w:rsid w:val="008524D8"/>
    <w:rsid w:val="008534AF"/>
    <w:rsid w:val="0085379E"/>
    <w:rsid w:val="008545CD"/>
    <w:rsid w:val="0085504B"/>
    <w:rsid w:val="00855119"/>
    <w:rsid w:val="0086024A"/>
    <w:rsid w:val="008632EF"/>
    <w:rsid w:val="00863F56"/>
    <w:rsid w:val="00867B49"/>
    <w:rsid w:val="00867DF0"/>
    <w:rsid w:val="00870276"/>
    <w:rsid w:val="008704EE"/>
    <w:rsid w:val="008707B0"/>
    <w:rsid w:val="008718ED"/>
    <w:rsid w:val="00872337"/>
    <w:rsid w:val="00872A85"/>
    <w:rsid w:val="00872F72"/>
    <w:rsid w:val="00873173"/>
    <w:rsid w:val="0087332E"/>
    <w:rsid w:val="00874424"/>
    <w:rsid w:val="008758FF"/>
    <w:rsid w:val="00875A39"/>
    <w:rsid w:val="00875E91"/>
    <w:rsid w:val="00876413"/>
    <w:rsid w:val="008774FE"/>
    <w:rsid w:val="008777DA"/>
    <w:rsid w:val="00881DF9"/>
    <w:rsid w:val="008829E8"/>
    <w:rsid w:val="008831E1"/>
    <w:rsid w:val="00883464"/>
    <w:rsid w:val="0088437D"/>
    <w:rsid w:val="008850BE"/>
    <w:rsid w:val="00885EDB"/>
    <w:rsid w:val="00890A6C"/>
    <w:rsid w:val="00891C2F"/>
    <w:rsid w:val="00891CBD"/>
    <w:rsid w:val="00891D22"/>
    <w:rsid w:val="00892510"/>
    <w:rsid w:val="00893E4F"/>
    <w:rsid w:val="00894DB7"/>
    <w:rsid w:val="00895568"/>
    <w:rsid w:val="00895788"/>
    <w:rsid w:val="008964E2"/>
    <w:rsid w:val="008A07ED"/>
    <w:rsid w:val="008A0A1D"/>
    <w:rsid w:val="008A1038"/>
    <w:rsid w:val="008A1D1E"/>
    <w:rsid w:val="008A2971"/>
    <w:rsid w:val="008A3A44"/>
    <w:rsid w:val="008A40A6"/>
    <w:rsid w:val="008A4127"/>
    <w:rsid w:val="008A52B2"/>
    <w:rsid w:val="008A5C83"/>
    <w:rsid w:val="008A757B"/>
    <w:rsid w:val="008A7B62"/>
    <w:rsid w:val="008B06EA"/>
    <w:rsid w:val="008B156A"/>
    <w:rsid w:val="008B1E3B"/>
    <w:rsid w:val="008B42AC"/>
    <w:rsid w:val="008B523D"/>
    <w:rsid w:val="008B660A"/>
    <w:rsid w:val="008B6DC8"/>
    <w:rsid w:val="008B7466"/>
    <w:rsid w:val="008B7AA4"/>
    <w:rsid w:val="008C105E"/>
    <w:rsid w:val="008C1533"/>
    <w:rsid w:val="008C4842"/>
    <w:rsid w:val="008C488C"/>
    <w:rsid w:val="008C4A55"/>
    <w:rsid w:val="008C4DD0"/>
    <w:rsid w:val="008C4FDA"/>
    <w:rsid w:val="008C5A75"/>
    <w:rsid w:val="008C6CA8"/>
    <w:rsid w:val="008D08F8"/>
    <w:rsid w:val="008D1770"/>
    <w:rsid w:val="008D25E6"/>
    <w:rsid w:val="008D28B5"/>
    <w:rsid w:val="008D3FF4"/>
    <w:rsid w:val="008D468C"/>
    <w:rsid w:val="008D5F6A"/>
    <w:rsid w:val="008D7899"/>
    <w:rsid w:val="008D7A38"/>
    <w:rsid w:val="008D7BBB"/>
    <w:rsid w:val="008E0357"/>
    <w:rsid w:val="008E0BD7"/>
    <w:rsid w:val="008E21A8"/>
    <w:rsid w:val="008E26AF"/>
    <w:rsid w:val="008E3308"/>
    <w:rsid w:val="008E34DB"/>
    <w:rsid w:val="008E47E4"/>
    <w:rsid w:val="008E4A7C"/>
    <w:rsid w:val="008E7031"/>
    <w:rsid w:val="008F0301"/>
    <w:rsid w:val="008F0597"/>
    <w:rsid w:val="008F0838"/>
    <w:rsid w:val="008F095C"/>
    <w:rsid w:val="008F0E75"/>
    <w:rsid w:val="008F1571"/>
    <w:rsid w:val="008F1C5D"/>
    <w:rsid w:val="008F2931"/>
    <w:rsid w:val="008F2D08"/>
    <w:rsid w:val="008F401C"/>
    <w:rsid w:val="008F40A6"/>
    <w:rsid w:val="008F4552"/>
    <w:rsid w:val="008F5189"/>
    <w:rsid w:val="008F5F48"/>
    <w:rsid w:val="008F6686"/>
    <w:rsid w:val="008F6BBC"/>
    <w:rsid w:val="008F75AD"/>
    <w:rsid w:val="008F7E30"/>
    <w:rsid w:val="00900169"/>
    <w:rsid w:val="00900E7C"/>
    <w:rsid w:val="009010A7"/>
    <w:rsid w:val="00901DBC"/>
    <w:rsid w:val="009020C9"/>
    <w:rsid w:val="00902367"/>
    <w:rsid w:val="00902FEE"/>
    <w:rsid w:val="009036A5"/>
    <w:rsid w:val="00904700"/>
    <w:rsid w:val="0090566E"/>
    <w:rsid w:val="00905BDC"/>
    <w:rsid w:val="00905ED7"/>
    <w:rsid w:val="00906A6D"/>
    <w:rsid w:val="00910237"/>
    <w:rsid w:val="009106B7"/>
    <w:rsid w:val="00911F12"/>
    <w:rsid w:val="0091233D"/>
    <w:rsid w:val="00912897"/>
    <w:rsid w:val="0091289F"/>
    <w:rsid w:val="00913285"/>
    <w:rsid w:val="00913F68"/>
    <w:rsid w:val="0091436A"/>
    <w:rsid w:val="00915698"/>
    <w:rsid w:val="00915C77"/>
    <w:rsid w:val="009179D2"/>
    <w:rsid w:val="00917A53"/>
    <w:rsid w:val="00917C9A"/>
    <w:rsid w:val="00917DC6"/>
    <w:rsid w:val="00920A01"/>
    <w:rsid w:val="0092154B"/>
    <w:rsid w:val="00921BF4"/>
    <w:rsid w:val="00921F8E"/>
    <w:rsid w:val="0092215C"/>
    <w:rsid w:val="00922B7F"/>
    <w:rsid w:val="009237E4"/>
    <w:rsid w:val="00923EB6"/>
    <w:rsid w:val="0092451E"/>
    <w:rsid w:val="00924CA5"/>
    <w:rsid w:val="00924CE0"/>
    <w:rsid w:val="00924D64"/>
    <w:rsid w:val="009257FE"/>
    <w:rsid w:val="009265EA"/>
    <w:rsid w:val="00926C5E"/>
    <w:rsid w:val="00926D70"/>
    <w:rsid w:val="00926D94"/>
    <w:rsid w:val="00930966"/>
    <w:rsid w:val="00930C74"/>
    <w:rsid w:val="00930D45"/>
    <w:rsid w:val="00930E4D"/>
    <w:rsid w:val="00930E5E"/>
    <w:rsid w:val="0093168A"/>
    <w:rsid w:val="00931E48"/>
    <w:rsid w:val="00932308"/>
    <w:rsid w:val="00932433"/>
    <w:rsid w:val="00933D35"/>
    <w:rsid w:val="009352D9"/>
    <w:rsid w:val="00935823"/>
    <w:rsid w:val="00940C29"/>
    <w:rsid w:val="00940CD0"/>
    <w:rsid w:val="00941A3F"/>
    <w:rsid w:val="00941E3F"/>
    <w:rsid w:val="00941E5C"/>
    <w:rsid w:val="00942AA7"/>
    <w:rsid w:val="00943C4A"/>
    <w:rsid w:val="00943D2D"/>
    <w:rsid w:val="0094450D"/>
    <w:rsid w:val="00944EAF"/>
    <w:rsid w:val="009450A5"/>
    <w:rsid w:val="009457A5"/>
    <w:rsid w:val="009521E0"/>
    <w:rsid w:val="009528F0"/>
    <w:rsid w:val="009534F1"/>
    <w:rsid w:val="009547CE"/>
    <w:rsid w:val="00955A0B"/>
    <w:rsid w:val="00956CDC"/>
    <w:rsid w:val="00956E06"/>
    <w:rsid w:val="009573F9"/>
    <w:rsid w:val="009578AC"/>
    <w:rsid w:val="009604D6"/>
    <w:rsid w:val="00960DF3"/>
    <w:rsid w:val="00962160"/>
    <w:rsid w:val="00962989"/>
    <w:rsid w:val="009629A8"/>
    <w:rsid w:val="00962C12"/>
    <w:rsid w:val="00962F11"/>
    <w:rsid w:val="00963A8D"/>
    <w:rsid w:val="00963CB5"/>
    <w:rsid w:val="00963E22"/>
    <w:rsid w:val="00964B05"/>
    <w:rsid w:val="00965D36"/>
    <w:rsid w:val="00966245"/>
    <w:rsid w:val="0096686B"/>
    <w:rsid w:val="009676FA"/>
    <w:rsid w:val="00970074"/>
    <w:rsid w:val="00970237"/>
    <w:rsid w:val="0097024E"/>
    <w:rsid w:val="0097169B"/>
    <w:rsid w:val="0097243D"/>
    <w:rsid w:val="00972BEA"/>
    <w:rsid w:val="00972FDA"/>
    <w:rsid w:val="00973ED0"/>
    <w:rsid w:val="00974038"/>
    <w:rsid w:val="00974B20"/>
    <w:rsid w:val="00975616"/>
    <w:rsid w:val="00976605"/>
    <w:rsid w:val="00976FDD"/>
    <w:rsid w:val="00980DD5"/>
    <w:rsid w:val="00982893"/>
    <w:rsid w:val="00982E99"/>
    <w:rsid w:val="009831F0"/>
    <w:rsid w:val="0098358D"/>
    <w:rsid w:val="0098423C"/>
    <w:rsid w:val="00984335"/>
    <w:rsid w:val="00984F15"/>
    <w:rsid w:val="00985304"/>
    <w:rsid w:val="009866DF"/>
    <w:rsid w:val="0099126F"/>
    <w:rsid w:val="009912D1"/>
    <w:rsid w:val="00991F22"/>
    <w:rsid w:val="00992053"/>
    <w:rsid w:val="00992440"/>
    <w:rsid w:val="00992458"/>
    <w:rsid w:val="009924FA"/>
    <w:rsid w:val="00992F8B"/>
    <w:rsid w:val="00993833"/>
    <w:rsid w:val="00994817"/>
    <w:rsid w:val="00994D6C"/>
    <w:rsid w:val="009954AE"/>
    <w:rsid w:val="00995583"/>
    <w:rsid w:val="00995DF8"/>
    <w:rsid w:val="00995E43"/>
    <w:rsid w:val="009976A7"/>
    <w:rsid w:val="00997C2D"/>
    <w:rsid w:val="009A022B"/>
    <w:rsid w:val="009A0D87"/>
    <w:rsid w:val="009A0FAE"/>
    <w:rsid w:val="009A24F1"/>
    <w:rsid w:val="009A34F2"/>
    <w:rsid w:val="009A39E4"/>
    <w:rsid w:val="009A3DC2"/>
    <w:rsid w:val="009A433B"/>
    <w:rsid w:val="009A5896"/>
    <w:rsid w:val="009A58BA"/>
    <w:rsid w:val="009A6A47"/>
    <w:rsid w:val="009A6E6C"/>
    <w:rsid w:val="009A6F9A"/>
    <w:rsid w:val="009B0A8B"/>
    <w:rsid w:val="009B0AC1"/>
    <w:rsid w:val="009B0BE9"/>
    <w:rsid w:val="009B0F10"/>
    <w:rsid w:val="009B12B6"/>
    <w:rsid w:val="009B2475"/>
    <w:rsid w:val="009B2F4E"/>
    <w:rsid w:val="009B34E6"/>
    <w:rsid w:val="009B39A7"/>
    <w:rsid w:val="009B5E7B"/>
    <w:rsid w:val="009B6091"/>
    <w:rsid w:val="009B60E1"/>
    <w:rsid w:val="009B79AB"/>
    <w:rsid w:val="009B7D30"/>
    <w:rsid w:val="009C0770"/>
    <w:rsid w:val="009C28E9"/>
    <w:rsid w:val="009C4228"/>
    <w:rsid w:val="009C45F9"/>
    <w:rsid w:val="009C49AD"/>
    <w:rsid w:val="009C49FA"/>
    <w:rsid w:val="009C5036"/>
    <w:rsid w:val="009C56D7"/>
    <w:rsid w:val="009C67DC"/>
    <w:rsid w:val="009C749E"/>
    <w:rsid w:val="009C7E66"/>
    <w:rsid w:val="009D0A6F"/>
    <w:rsid w:val="009D1EB3"/>
    <w:rsid w:val="009D22F9"/>
    <w:rsid w:val="009D2656"/>
    <w:rsid w:val="009D26FE"/>
    <w:rsid w:val="009D2F72"/>
    <w:rsid w:val="009D32F9"/>
    <w:rsid w:val="009D3D1D"/>
    <w:rsid w:val="009D443E"/>
    <w:rsid w:val="009D4D8B"/>
    <w:rsid w:val="009D4FAD"/>
    <w:rsid w:val="009D5993"/>
    <w:rsid w:val="009D6A43"/>
    <w:rsid w:val="009E0B5E"/>
    <w:rsid w:val="009E109D"/>
    <w:rsid w:val="009E10CC"/>
    <w:rsid w:val="009E1763"/>
    <w:rsid w:val="009E1FFB"/>
    <w:rsid w:val="009E24AA"/>
    <w:rsid w:val="009E40F6"/>
    <w:rsid w:val="009E51A7"/>
    <w:rsid w:val="009E5FA7"/>
    <w:rsid w:val="009E6518"/>
    <w:rsid w:val="009F0689"/>
    <w:rsid w:val="009F0948"/>
    <w:rsid w:val="009F0F4A"/>
    <w:rsid w:val="009F18DF"/>
    <w:rsid w:val="009F2451"/>
    <w:rsid w:val="009F32D3"/>
    <w:rsid w:val="009F3803"/>
    <w:rsid w:val="009F3A71"/>
    <w:rsid w:val="009F4C61"/>
    <w:rsid w:val="009F4ED9"/>
    <w:rsid w:val="009F4EF4"/>
    <w:rsid w:val="009F4FD1"/>
    <w:rsid w:val="009F566B"/>
    <w:rsid w:val="009F5AC0"/>
    <w:rsid w:val="00A014AE"/>
    <w:rsid w:val="00A0324C"/>
    <w:rsid w:val="00A03A74"/>
    <w:rsid w:val="00A049CB"/>
    <w:rsid w:val="00A05298"/>
    <w:rsid w:val="00A06003"/>
    <w:rsid w:val="00A06464"/>
    <w:rsid w:val="00A06DBC"/>
    <w:rsid w:val="00A077E2"/>
    <w:rsid w:val="00A079BA"/>
    <w:rsid w:val="00A07A6B"/>
    <w:rsid w:val="00A10A15"/>
    <w:rsid w:val="00A110C0"/>
    <w:rsid w:val="00A11607"/>
    <w:rsid w:val="00A12788"/>
    <w:rsid w:val="00A12D08"/>
    <w:rsid w:val="00A136E8"/>
    <w:rsid w:val="00A13855"/>
    <w:rsid w:val="00A14CEB"/>
    <w:rsid w:val="00A15BAC"/>
    <w:rsid w:val="00A15BCF"/>
    <w:rsid w:val="00A1646A"/>
    <w:rsid w:val="00A164AF"/>
    <w:rsid w:val="00A167E1"/>
    <w:rsid w:val="00A2024C"/>
    <w:rsid w:val="00A21CC4"/>
    <w:rsid w:val="00A21D5B"/>
    <w:rsid w:val="00A22841"/>
    <w:rsid w:val="00A228F7"/>
    <w:rsid w:val="00A23C39"/>
    <w:rsid w:val="00A23F95"/>
    <w:rsid w:val="00A2454A"/>
    <w:rsid w:val="00A25F33"/>
    <w:rsid w:val="00A26525"/>
    <w:rsid w:val="00A26672"/>
    <w:rsid w:val="00A270DC"/>
    <w:rsid w:val="00A27A6C"/>
    <w:rsid w:val="00A304C1"/>
    <w:rsid w:val="00A305DE"/>
    <w:rsid w:val="00A316A9"/>
    <w:rsid w:val="00A320F8"/>
    <w:rsid w:val="00A331B4"/>
    <w:rsid w:val="00A33E6D"/>
    <w:rsid w:val="00A349FC"/>
    <w:rsid w:val="00A356A1"/>
    <w:rsid w:val="00A3663F"/>
    <w:rsid w:val="00A36D95"/>
    <w:rsid w:val="00A37040"/>
    <w:rsid w:val="00A407F1"/>
    <w:rsid w:val="00A40D0C"/>
    <w:rsid w:val="00A41375"/>
    <w:rsid w:val="00A42939"/>
    <w:rsid w:val="00A4305C"/>
    <w:rsid w:val="00A431DE"/>
    <w:rsid w:val="00A4494E"/>
    <w:rsid w:val="00A44EF6"/>
    <w:rsid w:val="00A45230"/>
    <w:rsid w:val="00A453BB"/>
    <w:rsid w:val="00A45453"/>
    <w:rsid w:val="00A464A4"/>
    <w:rsid w:val="00A46B9B"/>
    <w:rsid w:val="00A46C6C"/>
    <w:rsid w:val="00A50186"/>
    <w:rsid w:val="00A502FB"/>
    <w:rsid w:val="00A5267B"/>
    <w:rsid w:val="00A53E9B"/>
    <w:rsid w:val="00A54824"/>
    <w:rsid w:val="00A555B8"/>
    <w:rsid w:val="00A555CA"/>
    <w:rsid w:val="00A5566F"/>
    <w:rsid w:val="00A55E2A"/>
    <w:rsid w:val="00A6044D"/>
    <w:rsid w:val="00A61894"/>
    <w:rsid w:val="00A631AA"/>
    <w:rsid w:val="00A63D0F"/>
    <w:rsid w:val="00A63F4C"/>
    <w:rsid w:val="00A6415A"/>
    <w:rsid w:val="00A65A59"/>
    <w:rsid w:val="00A667FB"/>
    <w:rsid w:val="00A67837"/>
    <w:rsid w:val="00A707A5"/>
    <w:rsid w:val="00A70E15"/>
    <w:rsid w:val="00A70E3F"/>
    <w:rsid w:val="00A70EC5"/>
    <w:rsid w:val="00A719CE"/>
    <w:rsid w:val="00A71E24"/>
    <w:rsid w:val="00A7205C"/>
    <w:rsid w:val="00A720C1"/>
    <w:rsid w:val="00A738E3"/>
    <w:rsid w:val="00A75A9C"/>
    <w:rsid w:val="00A75E61"/>
    <w:rsid w:val="00A76879"/>
    <w:rsid w:val="00A76F5D"/>
    <w:rsid w:val="00A777C3"/>
    <w:rsid w:val="00A809AF"/>
    <w:rsid w:val="00A80EE8"/>
    <w:rsid w:val="00A816C3"/>
    <w:rsid w:val="00A8193C"/>
    <w:rsid w:val="00A82A16"/>
    <w:rsid w:val="00A83246"/>
    <w:rsid w:val="00A835C4"/>
    <w:rsid w:val="00A838BA"/>
    <w:rsid w:val="00A84997"/>
    <w:rsid w:val="00A84E42"/>
    <w:rsid w:val="00A87259"/>
    <w:rsid w:val="00A879EC"/>
    <w:rsid w:val="00A87CED"/>
    <w:rsid w:val="00A9000F"/>
    <w:rsid w:val="00A90F22"/>
    <w:rsid w:val="00A91238"/>
    <w:rsid w:val="00A91858"/>
    <w:rsid w:val="00A91D79"/>
    <w:rsid w:val="00A9297D"/>
    <w:rsid w:val="00A92C52"/>
    <w:rsid w:val="00A93B19"/>
    <w:rsid w:val="00A949AB"/>
    <w:rsid w:val="00A95CD4"/>
    <w:rsid w:val="00A96B3F"/>
    <w:rsid w:val="00A96E91"/>
    <w:rsid w:val="00A96EDC"/>
    <w:rsid w:val="00AA0AE8"/>
    <w:rsid w:val="00AA0F22"/>
    <w:rsid w:val="00AA16F4"/>
    <w:rsid w:val="00AA18ED"/>
    <w:rsid w:val="00AA1AE0"/>
    <w:rsid w:val="00AA1D07"/>
    <w:rsid w:val="00AA1EB2"/>
    <w:rsid w:val="00AA2451"/>
    <w:rsid w:val="00AA3643"/>
    <w:rsid w:val="00AA4137"/>
    <w:rsid w:val="00AA472C"/>
    <w:rsid w:val="00AA4876"/>
    <w:rsid w:val="00AA4BF3"/>
    <w:rsid w:val="00AA4DBF"/>
    <w:rsid w:val="00AA54DB"/>
    <w:rsid w:val="00AA59BB"/>
    <w:rsid w:val="00AA5A01"/>
    <w:rsid w:val="00AA5B7A"/>
    <w:rsid w:val="00AA60B0"/>
    <w:rsid w:val="00AA6B9A"/>
    <w:rsid w:val="00AA72DC"/>
    <w:rsid w:val="00AA7A31"/>
    <w:rsid w:val="00AA7DEA"/>
    <w:rsid w:val="00AB0BB5"/>
    <w:rsid w:val="00AB2FF5"/>
    <w:rsid w:val="00AB4BB7"/>
    <w:rsid w:val="00AB5B70"/>
    <w:rsid w:val="00AB5EC7"/>
    <w:rsid w:val="00AB5F72"/>
    <w:rsid w:val="00AB7778"/>
    <w:rsid w:val="00AB7981"/>
    <w:rsid w:val="00AB7E44"/>
    <w:rsid w:val="00AC102D"/>
    <w:rsid w:val="00AC1EA3"/>
    <w:rsid w:val="00AC24D4"/>
    <w:rsid w:val="00AC29DA"/>
    <w:rsid w:val="00AC2D28"/>
    <w:rsid w:val="00AC2F83"/>
    <w:rsid w:val="00AC41C5"/>
    <w:rsid w:val="00AC4A38"/>
    <w:rsid w:val="00AC4AD1"/>
    <w:rsid w:val="00AC4BA2"/>
    <w:rsid w:val="00AC4E78"/>
    <w:rsid w:val="00AC5BAD"/>
    <w:rsid w:val="00AC69AB"/>
    <w:rsid w:val="00AC6E48"/>
    <w:rsid w:val="00AC7E4B"/>
    <w:rsid w:val="00AC7EFA"/>
    <w:rsid w:val="00AD022E"/>
    <w:rsid w:val="00AD0C95"/>
    <w:rsid w:val="00AD0D5A"/>
    <w:rsid w:val="00AD1A81"/>
    <w:rsid w:val="00AD5390"/>
    <w:rsid w:val="00AD5DC1"/>
    <w:rsid w:val="00AD6016"/>
    <w:rsid w:val="00AD62AE"/>
    <w:rsid w:val="00AE0693"/>
    <w:rsid w:val="00AE0918"/>
    <w:rsid w:val="00AE1BAC"/>
    <w:rsid w:val="00AE21C6"/>
    <w:rsid w:val="00AE2264"/>
    <w:rsid w:val="00AE2914"/>
    <w:rsid w:val="00AE2A44"/>
    <w:rsid w:val="00AE2E2B"/>
    <w:rsid w:val="00AE3696"/>
    <w:rsid w:val="00AE3F62"/>
    <w:rsid w:val="00AE5249"/>
    <w:rsid w:val="00AE6516"/>
    <w:rsid w:val="00AE712C"/>
    <w:rsid w:val="00AE7629"/>
    <w:rsid w:val="00AF1807"/>
    <w:rsid w:val="00AF1DD8"/>
    <w:rsid w:val="00AF24D8"/>
    <w:rsid w:val="00AF25DD"/>
    <w:rsid w:val="00AF28AC"/>
    <w:rsid w:val="00AF2C5F"/>
    <w:rsid w:val="00AF4389"/>
    <w:rsid w:val="00AF4E92"/>
    <w:rsid w:val="00AF54D4"/>
    <w:rsid w:val="00AF5CC4"/>
    <w:rsid w:val="00AF6E77"/>
    <w:rsid w:val="00AF7528"/>
    <w:rsid w:val="00AF7ED9"/>
    <w:rsid w:val="00B00C8B"/>
    <w:rsid w:val="00B01181"/>
    <w:rsid w:val="00B012A8"/>
    <w:rsid w:val="00B01C5F"/>
    <w:rsid w:val="00B01F59"/>
    <w:rsid w:val="00B0271B"/>
    <w:rsid w:val="00B029BC"/>
    <w:rsid w:val="00B032EC"/>
    <w:rsid w:val="00B03F0C"/>
    <w:rsid w:val="00B043FC"/>
    <w:rsid w:val="00B05C78"/>
    <w:rsid w:val="00B060C4"/>
    <w:rsid w:val="00B06B11"/>
    <w:rsid w:val="00B10312"/>
    <w:rsid w:val="00B1108C"/>
    <w:rsid w:val="00B11C83"/>
    <w:rsid w:val="00B1225C"/>
    <w:rsid w:val="00B1238C"/>
    <w:rsid w:val="00B129ED"/>
    <w:rsid w:val="00B1332B"/>
    <w:rsid w:val="00B133CA"/>
    <w:rsid w:val="00B13917"/>
    <w:rsid w:val="00B13ADD"/>
    <w:rsid w:val="00B13D49"/>
    <w:rsid w:val="00B1469D"/>
    <w:rsid w:val="00B153A1"/>
    <w:rsid w:val="00B15CB3"/>
    <w:rsid w:val="00B15E18"/>
    <w:rsid w:val="00B161A4"/>
    <w:rsid w:val="00B1669B"/>
    <w:rsid w:val="00B17258"/>
    <w:rsid w:val="00B177F2"/>
    <w:rsid w:val="00B17B5B"/>
    <w:rsid w:val="00B20387"/>
    <w:rsid w:val="00B21761"/>
    <w:rsid w:val="00B24714"/>
    <w:rsid w:val="00B248EA"/>
    <w:rsid w:val="00B24907"/>
    <w:rsid w:val="00B24CF3"/>
    <w:rsid w:val="00B2556B"/>
    <w:rsid w:val="00B258A1"/>
    <w:rsid w:val="00B2716A"/>
    <w:rsid w:val="00B27E9F"/>
    <w:rsid w:val="00B310C3"/>
    <w:rsid w:val="00B31368"/>
    <w:rsid w:val="00B3163A"/>
    <w:rsid w:val="00B328ED"/>
    <w:rsid w:val="00B33762"/>
    <w:rsid w:val="00B33F4D"/>
    <w:rsid w:val="00B345D5"/>
    <w:rsid w:val="00B3468F"/>
    <w:rsid w:val="00B3496D"/>
    <w:rsid w:val="00B34CC7"/>
    <w:rsid w:val="00B3594F"/>
    <w:rsid w:val="00B363AB"/>
    <w:rsid w:val="00B379B7"/>
    <w:rsid w:val="00B411B4"/>
    <w:rsid w:val="00B4127D"/>
    <w:rsid w:val="00B42AD7"/>
    <w:rsid w:val="00B42D11"/>
    <w:rsid w:val="00B42D59"/>
    <w:rsid w:val="00B430B7"/>
    <w:rsid w:val="00B440C7"/>
    <w:rsid w:val="00B4576B"/>
    <w:rsid w:val="00B463E1"/>
    <w:rsid w:val="00B4660D"/>
    <w:rsid w:val="00B46AC2"/>
    <w:rsid w:val="00B4760C"/>
    <w:rsid w:val="00B47776"/>
    <w:rsid w:val="00B5059B"/>
    <w:rsid w:val="00B506CD"/>
    <w:rsid w:val="00B50D25"/>
    <w:rsid w:val="00B53C84"/>
    <w:rsid w:val="00B549EB"/>
    <w:rsid w:val="00B5509E"/>
    <w:rsid w:val="00B55BA4"/>
    <w:rsid w:val="00B56767"/>
    <w:rsid w:val="00B57746"/>
    <w:rsid w:val="00B57D53"/>
    <w:rsid w:val="00B60398"/>
    <w:rsid w:val="00B6062C"/>
    <w:rsid w:val="00B60BD6"/>
    <w:rsid w:val="00B60BEF"/>
    <w:rsid w:val="00B618AF"/>
    <w:rsid w:val="00B63541"/>
    <w:rsid w:val="00B63D4F"/>
    <w:rsid w:val="00B63D9B"/>
    <w:rsid w:val="00B64631"/>
    <w:rsid w:val="00B6515D"/>
    <w:rsid w:val="00B66C4C"/>
    <w:rsid w:val="00B723DB"/>
    <w:rsid w:val="00B7290B"/>
    <w:rsid w:val="00B72B68"/>
    <w:rsid w:val="00B736ED"/>
    <w:rsid w:val="00B73A80"/>
    <w:rsid w:val="00B73C33"/>
    <w:rsid w:val="00B74090"/>
    <w:rsid w:val="00B7447B"/>
    <w:rsid w:val="00B748D8"/>
    <w:rsid w:val="00B74C32"/>
    <w:rsid w:val="00B74D26"/>
    <w:rsid w:val="00B7604B"/>
    <w:rsid w:val="00B769AB"/>
    <w:rsid w:val="00B76B9B"/>
    <w:rsid w:val="00B76F8C"/>
    <w:rsid w:val="00B77088"/>
    <w:rsid w:val="00B81EF3"/>
    <w:rsid w:val="00B821AB"/>
    <w:rsid w:val="00B824C8"/>
    <w:rsid w:val="00B82FB9"/>
    <w:rsid w:val="00B834EC"/>
    <w:rsid w:val="00B84380"/>
    <w:rsid w:val="00B84F9B"/>
    <w:rsid w:val="00B875A3"/>
    <w:rsid w:val="00B90000"/>
    <w:rsid w:val="00B9068B"/>
    <w:rsid w:val="00B9203E"/>
    <w:rsid w:val="00B921CB"/>
    <w:rsid w:val="00B9236D"/>
    <w:rsid w:val="00B9283D"/>
    <w:rsid w:val="00B93397"/>
    <w:rsid w:val="00B95110"/>
    <w:rsid w:val="00B955C7"/>
    <w:rsid w:val="00B9590F"/>
    <w:rsid w:val="00B95C6E"/>
    <w:rsid w:val="00B96C7E"/>
    <w:rsid w:val="00B96CA6"/>
    <w:rsid w:val="00B9796A"/>
    <w:rsid w:val="00BA1199"/>
    <w:rsid w:val="00BA138B"/>
    <w:rsid w:val="00BA2A9C"/>
    <w:rsid w:val="00BA47C1"/>
    <w:rsid w:val="00BA4E09"/>
    <w:rsid w:val="00BA6FEA"/>
    <w:rsid w:val="00BA7DF8"/>
    <w:rsid w:val="00BB017E"/>
    <w:rsid w:val="00BB0873"/>
    <w:rsid w:val="00BB09D5"/>
    <w:rsid w:val="00BB1BB1"/>
    <w:rsid w:val="00BB2AC9"/>
    <w:rsid w:val="00BB3C71"/>
    <w:rsid w:val="00BB3F97"/>
    <w:rsid w:val="00BB400C"/>
    <w:rsid w:val="00BB4BFC"/>
    <w:rsid w:val="00BB5585"/>
    <w:rsid w:val="00BB772C"/>
    <w:rsid w:val="00BB7918"/>
    <w:rsid w:val="00BB7D15"/>
    <w:rsid w:val="00BC1AB7"/>
    <w:rsid w:val="00BC222A"/>
    <w:rsid w:val="00BC23F5"/>
    <w:rsid w:val="00BC28D2"/>
    <w:rsid w:val="00BC2BEE"/>
    <w:rsid w:val="00BC2D94"/>
    <w:rsid w:val="00BC2F31"/>
    <w:rsid w:val="00BC43C8"/>
    <w:rsid w:val="00BC5773"/>
    <w:rsid w:val="00BC6298"/>
    <w:rsid w:val="00BC67C6"/>
    <w:rsid w:val="00BC6BCB"/>
    <w:rsid w:val="00BC7327"/>
    <w:rsid w:val="00BD028C"/>
    <w:rsid w:val="00BD15C8"/>
    <w:rsid w:val="00BD16FB"/>
    <w:rsid w:val="00BD1CD6"/>
    <w:rsid w:val="00BD2A28"/>
    <w:rsid w:val="00BD2C62"/>
    <w:rsid w:val="00BD35F1"/>
    <w:rsid w:val="00BD3EEA"/>
    <w:rsid w:val="00BD50E0"/>
    <w:rsid w:val="00BD6A7A"/>
    <w:rsid w:val="00BD6E51"/>
    <w:rsid w:val="00BD75C7"/>
    <w:rsid w:val="00BD7C66"/>
    <w:rsid w:val="00BE0CEE"/>
    <w:rsid w:val="00BE143D"/>
    <w:rsid w:val="00BE1EDA"/>
    <w:rsid w:val="00BE37D2"/>
    <w:rsid w:val="00BE3A61"/>
    <w:rsid w:val="00BE4837"/>
    <w:rsid w:val="00BE53F3"/>
    <w:rsid w:val="00BE6616"/>
    <w:rsid w:val="00BE665D"/>
    <w:rsid w:val="00BE76BD"/>
    <w:rsid w:val="00BF0B28"/>
    <w:rsid w:val="00BF1F79"/>
    <w:rsid w:val="00BF3066"/>
    <w:rsid w:val="00BF36C0"/>
    <w:rsid w:val="00BF382F"/>
    <w:rsid w:val="00BF40D5"/>
    <w:rsid w:val="00BF4365"/>
    <w:rsid w:val="00BF68C6"/>
    <w:rsid w:val="00BF7BC2"/>
    <w:rsid w:val="00BF7C85"/>
    <w:rsid w:val="00C01025"/>
    <w:rsid w:val="00C01124"/>
    <w:rsid w:val="00C0139C"/>
    <w:rsid w:val="00C01583"/>
    <w:rsid w:val="00C01BAA"/>
    <w:rsid w:val="00C02EF8"/>
    <w:rsid w:val="00C03722"/>
    <w:rsid w:val="00C044B6"/>
    <w:rsid w:val="00C076B8"/>
    <w:rsid w:val="00C10081"/>
    <w:rsid w:val="00C10B7E"/>
    <w:rsid w:val="00C11522"/>
    <w:rsid w:val="00C1268B"/>
    <w:rsid w:val="00C127CD"/>
    <w:rsid w:val="00C12A4C"/>
    <w:rsid w:val="00C12ACE"/>
    <w:rsid w:val="00C1327A"/>
    <w:rsid w:val="00C1371A"/>
    <w:rsid w:val="00C15601"/>
    <w:rsid w:val="00C16347"/>
    <w:rsid w:val="00C16472"/>
    <w:rsid w:val="00C16606"/>
    <w:rsid w:val="00C16948"/>
    <w:rsid w:val="00C16ECB"/>
    <w:rsid w:val="00C16F71"/>
    <w:rsid w:val="00C172CD"/>
    <w:rsid w:val="00C17E2C"/>
    <w:rsid w:val="00C20A90"/>
    <w:rsid w:val="00C212F6"/>
    <w:rsid w:val="00C21A07"/>
    <w:rsid w:val="00C221FC"/>
    <w:rsid w:val="00C22FC5"/>
    <w:rsid w:val="00C236E4"/>
    <w:rsid w:val="00C23744"/>
    <w:rsid w:val="00C23BF6"/>
    <w:rsid w:val="00C24381"/>
    <w:rsid w:val="00C24868"/>
    <w:rsid w:val="00C2499A"/>
    <w:rsid w:val="00C25379"/>
    <w:rsid w:val="00C255F2"/>
    <w:rsid w:val="00C25802"/>
    <w:rsid w:val="00C263A0"/>
    <w:rsid w:val="00C266EB"/>
    <w:rsid w:val="00C26842"/>
    <w:rsid w:val="00C26CC0"/>
    <w:rsid w:val="00C273E4"/>
    <w:rsid w:val="00C278C5"/>
    <w:rsid w:val="00C312DC"/>
    <w:rsid w:val="00C314D2"/>
    <w:rsid w:val="00C31880"/>
    <w:rsid w:val="00C31E0E"/>
    <w:rsid w:val="00C323DA"/>
    <w:rsid w:val="00C3293B"/>
    <w:rsid w:val="00C330E1"/>
    <w:rsid w:val="00C3343B"/>
    <w:rsid w:val="00C338B9"/>
    <w:rsid w:val="00C33F7A"/>
    <w:rsid w:val="00C35D4E"/>
    <w:rsid w:val="00C40196"/>
    <w:rsid w:val="00C428D4"/>
    <w:rsid w:val="00C43E9E"/>
    <w:rsid w:val="00C44469"/>
    <w:rsid w:val="00C44D65"/>
    <w:rsid w:val="00C4500E"/>
    <w:rsid w:val="00C45504"/>
    <w:rsid w:val="00C4568F"/>
    <w:rsid w:val="00C4584B"/>
    <w:rsid w:val="00C45957"/>
    <w:rsid w:val="00C45B6B"/>
    <w:rsid w:val="00C46662"/>
    <w:rsid w:val="00C47128"/>
    <w:rsid w:val="00C509BA"/>
    <w:rsid w:val="00C510EB"/>
    <w:rsid w:val="00C51428"/>
    <w:rsid w:val="00C51BE2"/>
    <w:rsid w:val="00C53257"/>
    <w:rsid w:val="00C53667"/>
    <w:rsid w:val="00C55963"/>
    <w:rsid w:val="00C55CDF"/>
    <w:rsid w:val="00C564E5"/>
    <w:rsid w:val="00C57012"/>
    <w:rsid w:val="00C60D61"/>
    <w:rsid w:val="00C613F1"/>
    <w:rsid w:val="00C614F2"/>
    <w:rsid w:val="00C61A40"/>
    <w:rsid w:val="00C62379"/>
    <w:rsid w:val="00C636E9"/>
    <w:rsid w:val="00C63718"/>
    <w:rsid w:val="00C63D3F"/>
    <w:rsid w:val="00C6427B"/>
    <w:rsid w:val="00C65246"/>
    <w:rsid w:val="00C659F3"/>
    <w:rsid w:val="00C67E3E"/>
    <w:rsid w:val="00C702DD"/>
    <w:rsid w:val="00C711B9"/>
    <w:rsid w:val="00C71338"/>
    <w:rsid w:val="00C716DA"/>
    <w:rsid w:val="00C71801"/>
    <w:rsid w:val="00C72EE2"/>
    <w:rsid w:val="00C7334F"/>
    <w:rsid w:val="00C737BB"/>
    <w:rsid w:val="00C74C0D"/>
    <w:rsid w:val="00C74E2B"/>
    <w:rsid w:val="00C7501F"/>
    <w:rsid w:val="00C7546C"/>
    <w:rsid w:val="00C75494"/>
    <w:rsid w:val="00C755E3"/>
    <w:rsid w:val="00C777B7"/>
    <w:rsid w:val="00C800E6"/>
    <w:rsid w:val="00C80E81"/>
    <w:rsid w:val="00C82068"/>
    <w:rsid w:val="00C837BA"/>
    <w:rsid w:val="00C84B88"/>
    <w:rsid w:val="00C84F4D"/>
    <w:rsid w:val="00C86C07"/>
    <w:rsid w:val="00C873C0"/>
    <w:rsid w:val="00C87DFC"/>
    <w:rsid w:val="00C90371"/>
    <w:rsid w:val="00C903E6"/>
    <w:rsid w:val="00C90EF3"/>
    <w:rsid w:val="00C9106D"/>
    <w:rsid w:val="00C93E0D"/>
    <w:rsid w:val="00C943C1"/>
    <w:rsid w:val="00C95268"/>
    <w:rsid w:val="00C96305"/>
    <w:rsid w:val="00C97699"/>
    <w:rsid w:val="00C97BC4"/>
    <w:rsid w:val="00CA03ED"/>
    <w:rsid w:val="00CA068C"/>
    <w:rsid w:val="00CA10AF"/>
    <w:rsid w:val="00CA2FF1"/>
    <w:rsid w:val="00CA47AF"/>
    <w:rsid w:val="00CA4AEE"/>
    <w:rsid w:val="00CA4B07"/>
    <w:rsid w:val="00CA4F8D"/>
    <w:rsid w:val="00CA5258"/>
    <w:rsid w:val="00CA56A5"/>
    <w:rsid w:val="00CA7B0A"/>
    <w:rsid w:val="00CB11BA"/>
    <w:rsid w:val="00CB13EC"/>
    <w:rsid w:val="00CB23FB"/>
    <w:rsid w:val="00CB246B"/>
    <w:rsid w:val="00CB2A80"/>
    <w:rsid w:val="00CB3A22"/>
    <w:rsid w:val="00CB46CB"/>
    <w:rsid w:val="00CB6867"/>
    <w:rsid w:val="00CB7A6C"/>
    <w:rsid w:val="00CC0056"/>
    <w:rsid w:val="00CC0220"/>
    <w:rsid w:val="00CC0428"/>
    <w:rsid w:val="00CC073A"/>
    <w:rsid w:val="00CC0B88"/>
    <w:rsid w:val="00CC0CBB"/>
    <w:rsid w:val="00CC0E5F"/>
    <w:rsid w:val="00CC1CEE"/>
    <w:rsid w:val="00CC1F61"/>
    <w:rsid w:val="00CC3048"/>
    <w:rsid w:val="00CC3163"/>
    <w:rsid w:val="00CC31C4"/>
    <w:rsid w:val="00CC498E"/>
    <w:rsid w:val="00CC52B5"/>
    <w:rsid w:val="00CC52B7"/>
    <w:rsid w:val="00CC6CA3"/>
    <w:rsid w:val="00CC6E5E"/>
    <w:rsid w:val="00CC75EE"/>
    <w:rsid w:val="00CC7FDD"/>
    <w:rsid w:val="00CD0809"/>
    <w:rsid w:val="00CD18CF"/>
    <w:rsid w:val="00CD1B6E"/>
    <w:rsid w:val="00CD226C"/>
    <w:rsid w:val="00CD261B"/>
    <w:rsid w:val="00CD2C1E"/>
    <w:rsid w:val="00CD33AA"/>
    <w:rsid w:val="00CD3D71"/>
    <w:rsid w:val="00CD3FD7"/>
    <w:rsid w:val="00CD4F9C"/>
    <w:rsid w:val="00CD501E"/>
    <w:rsid w:val="00CD5616"/>
    <w:rsid w:val="00CD595D"/>
    <w:rsid w:val="00CD5C05"/>
    <w:rsid w:val="00CD6337"/>
    <w:rsid w:val="00CD65C3"/>
    <w:rsid w:val="00CD76AC"/>
    <w:rsid w:val="00CD79F4"/>
    <w:rsid w:val="00CD7A3E"/>
    <w:rsid w:val="00CE149A"/>
    <w:rsid w:val="00CE34CD"/>
    <w:rsid w:val="00CE375F"/>
    <w:rsid w:val="00CE40DD"/>
    <w:rsid w:val="00CE532A"/>
    <w:rsid w:val="00CE552E"/>
    <w:rsid w:val="00CE6522"/>
    <w:rsid w:val="00CE6588"/>
    <w:rsid w:val="00CE7A01"/>
    <w:rsid w:val="00CE7AA6"/>
    <w:rsid w:val="00CE7DA7"/>
    <w:rsid w:val="00CF02A8"/>
    <w:rsid w:val="00CF1710"/>
    <w:rsid w:val="00CF2475"/>
    <w:rsid w:val="00CF3897"/>
    <w:rsid w:val="00CF3CA3"/>
    <w:rsid w:val="00CF3F0B"/>
    <w:rsid w:val="00CF4A2D"/>
    <w:rsid w:val="00CF503A"/>
    <w:rsid w:val="00CF6216"/>
    <w:rsid w:val="00CF718E"/>
    <w:rsid w:val="00CF7D2A"/>
    <w:rsid w:val="00D00543"/>
    <w:rsid w:val="00D006CC"/>
    <w:rsid w:val="00D0097A"/>
    <w:rsid w:val="00D01C77"/>
    <w:rsid w:val="00D02AA6"/>
    <w:rsid w:val="00D03090"/>
    <w:rsid w:val="00D037FE"/>
    <w:rsid w:val="00D04CC3"/>
    <w:rsid w:val="00D05858"/>
    <w:rsid w:val="00D05AD9"/>
    <w:rsid w:val="00D06C3B"/>
    <w:rsid w:val="00D06D1A"/>
    <w:rsid w:val="00D06E4A"/>
    <w:rsid w:val="00D06F51"/>
    <w:rsid w:val="00D12792"/>
    <w:rsid w:val="00D137A1"/>
    <w:rsid w:val="00D13BE6"/>
    <w:rsid w:val="00D14609"/>
    <w:rsid w:val="00D14F20"/>
    <w:rsid w:val="00D159D3"/>
    <w:rsid w:val="00D1607D"/>
    <w:rsid w:val="00D160F6"/>
    <w:rsid w:val="00D17276"/>
    <w:rsid w:val="00D17504"/>
    <w:rsid w:val="00D2043B"/>
    <w:rsid w:val="00D22206"/>
    <w:rsid w:val="00D2268E"/>
    <w:rsid w:val="00D23430"/>
    <w:rsid w:val="00D23907"/>
    <w:rsid w:val="00D23C6A"/>
    <w:rsid w:val="00D24F9A"/>
    <w:rsid w:val="00D252DE"/>
    <w:rsid w:val="00D2566F"/>
    <w:rsid w:val="00D25741"/>
    <w:rsid w:val="00D25F6C"/>
    <w:rsid w:val="00D26C3A"/>
    <w:rsid w:val="00D273B5"/>
    <w:rsid w:val="00D27DD0"/>
    <w:rsid w:val="00D31148"/>
    <w:rsid w:val="00D32376"/>
    <w:rsid w:val="00D32AEE"/>
    <w:rsid w:val="00D33336"/>
    <w:rsid w:val="00D3459E"/>
    <w:rsid w:val="00D34D05"/>
    <w:rsid w:val="00D363E4"/>
    <w:rsid w:val="00D3669D"/>
    <w:rsid w:val="00D37560"/>
    <w:rsid w:val="00D37729"/>
    <w:rsid w:val="00D378D8"/>
    <w:rsid w:val="00D40E2D"/>
    <w:rsid w:val="00D410BD"/>
    <w:rsid w:val="00D4223F"/>
    <w:rsid w:val="00D42352"/>
    <w:rsid w:val="00D426C9"/>
    <w:rsid w:val="00D42D29"/>
    <w:rsid w:val="00D44A5D"/>
    <w:rsid w:val="00D44A7E"/>
    <w:rsid w:val="00D45D53"/>
    <w:rsid w:val="00D45F8C"/>
    <w:rsid w:val="00D47C23"/>
    <w:rsid w:val="00D503E4"/>
    <w:rsid w:val="00D50ED5"/>
    <w:rsid w:val="00D514E6"/>
    <w:rsid w:val="00D53049"/>
    <w:rsid w:val="00D53BE4"/>
    <w:rsid w:val="00D548F2"/>
    <w:rsid w:val="00D54DE7"/>
    <w:rsid w:val="00D5597F"/>
    <w:rsid w:val="00D56710"/>
    <w:rsid w:val="00D5792F"/>
    <w:rsid w:val="00D60302"/>
    <w:rsid w:val="00D627C0"/>
    <w:rsid w:val="00D63095"/>
    <w:rsid w:val="00D63427"/>
    <w:rsid w:val="00D63B71"/>
    <w:rsid w:val="00D646F2"/>
    <w:rsid w:val="00D64ADE"/>
    <w:rsid w:val="00D65999"/>
    <w:rsid w:val="00D6633D"/>
    <w:rsid w:val="00D66474"/>
    <w:rsid w:val="00D70045"/>
    <w:rsid w:val="00D7281A"/>
    <w:rsid w:val="00D72BAA"/>
    <w:rsid w:val="00D72BF5"/>
    <w:rsid w:val="00D73B22"/>
    <w:rsid w:val="00D74A1B"/>
    <w:rsid w:val="00D75315"/>
    <w:rsid w:val="00D76D43"/>
    <w:rsid w:val="00D7781A"/>
    <w:rsid w:val="00D77AC6"/>
    <w:rsid w:val="00D80D61"/>
    <w:rsid w:val="00D8117E"/>
    <w:rsid w:val="00D81B50"/>
    <w:rsid w:val="00D82676"/>
    <w:rsid w:val="00D82CE0"/>
    <w:rsid w:val="00D83977"/>
    <w:rsid w:val="00D85307"/>
    <w:rsid w:val="00D85B0B"/>
    <w:rsid w:val="00D86FA1"/>
    <w:rsid w:val="00D87237"/>
    <w:rsid w:val="00D874FC"/>
    <w:rsid w:val="00D87B60"/>
    <w:rsid w:val="00D90374"/>
    <w:rsid w:val="00D90B74"/>
    <w:rsid w:val="00D90B90"/>
    <w:rsid w:val="00D92387"/>
    <w:rsid w:val="00D9284B"/>
    <w:rsid w:val="00D9405D"/>
    <w:rsid w:val="00D9456A"/>
    <w:rsid w:val="00D9458C"/>
    <w:rsid w:val="00D948A7"/>
    <w:rsid w:val="00D9530D"/>
    <w:rsid w:val="00D964F5"/>
    <w:rsid w:val="00D96C61"/>
    <w:rsid w:val="00D973A3"/>
    <w:rsid w:val="00DA10C4"/>
    <w:rsid w:val="00DA129B"/>
    <w:rsid w:val="00DA3277"/>
    <w:rsid w:val="00DA3825"/>
    <w:rsid w:val="00DA3E47"/>
    <w:rsid w:val="00DA46C3"/>
    <w:rsid w:val="00DA5008"/>
    <w:rsid w:val="00DA5176"/>
    <w:rsid w:val="00DA5297"/>
    <w:rsid w:val="00DA5CFE"/>
    <w:rsid w:val="00DA658F"/>
    <w:rsid w:val="00DA6709"/>
    <w:rsid w:val="00DA6860"/>
    <w:rsid w:val="00DA6AD9"/>
    <w:rsid w:val="00DA750E"/>
    <w:rsid w:val="00DA7697"/>
    <w:rsid w:val="00DB060D"/>
    <w:rsid w:val="00DB0F3F"/>
    <w:rsid w:val="00DB1132"/>
    <w:rsid w:val="00DB1A4D"/>
    <w:rsid w:val="00DB1DE6"/>
    <w:rsid w:val="00DB2E9C"/>
    <w:rsid w:val="00DB35B3"/>
    <w:rsid w:val="00DB3944"/>
    <w:rsid w:val="00DB4BC5"/>
    <w:rsid w:val="00DB6E0B"/>
    <w:rsid w:val="00DC0508"/>
    <w:rsid w:val="00DC1D1E"/>
    <w:rsid w:val="00DC1E74"/>
    <w:rsid w:val="00DC20E2"/>
    <w:rsid w:val="00DC3DE6"/>
    <w:rsid w:val="00DC3E1A"/>
    <w:rsid w:val="00DC43EC"/>
    <w:rsid w:val="00DC45D2"/>
    <w:rsid w:val="00DD10D5"/>
    <w:rsid w:val="00DD14F2"/>
    <w:rsid w:val="00DD1694"/>
    <w:rsid w:val="00DD1A3B"/>
    <w:rsid w:val="00DD2A40"/>
    <w:rsid w:val="00DD2E24"/>
    <w:rsid w:val="00DD33A1"/>
    <w:rsid w:val="00DD37E6"/>
    <w:rsid w:val="00DD4FAE"/>
    <w:rsid w:val="00DD5587"/>
    <w:rsid w:val="00DD5D09"/>
    <w:rsid w:val="00DD6050"/>
    <w:rsid w:val="00DD7305"/>
    <w:rsid w:val="00DE167F"/>
    <w:rsid w:val="00DE18E1"/>
    <w:rsid w:val="00DE197F"/>
    <w:rsid w:val="00DE1A37"/>
    <w:rsid w:val="00DE1F7A"/>
    <w:rsid w:val="00DE282E"/>
    <w:rsid w:val="00DE290A"/>
    <w:rsid w:val="00DE448C"/>
    <w:rsid w:val="00DE6905"/>
    <w:rsid w:val="00DE7CD5"/>
    <w:rsid w:val="00DE7FB7"/>
    <w:rsid w:val="00DF069A"/>
    <w:rsid w:val="00DF0727"/>
    <w:rsid w:val="00DF0783"/>
    <w:rsid w:val="00DF0CF9"/>
    <w:rsid w:val="00DF1218"/>
    <w:rsid w:val="00DF1A56"/>
    <w:rsid w:val="00DF1CE4"/>
    <w:rsid w:val="00DF1D36"/>
    <w:rsid w:val="00DF2E00"/>
    <w:rsid w:val="00DF317C"/>
    <w:rsid w:val="00DF4145"/>
    <w:rsid w:val="00DF446C"/>
    <w:rsid w:val="00DF4656"/>
    <w:rsid w:val="00DF5904"/>
    <w:rsid w:val="00DF66AF"/>
    <w:rsid w:val="00E01BD8"/>
    <w:rsid w:val="00E02087"/>
    <w:rsid w:val="00E023F4"/>
    <w:rsid w:val="00E0299E"/>
    <w:rsid w:val="00E03030"/>
    <w:rsid w:val="00E03B63"/>
    <w:rsid w:val="00E04810"/>
    <w:rsid w:val="00E05913"/>
    <w:rsid w:val="00E060D8"/>
    <w:rsid w:val="00E06B26"/>
    <w:rsid w:val="00E07373"/>
    <w:rsid w:val="00E077C2"/>
    <w:rsid w:val="00E0790B"/>
    <w:rsid w:val="00E1094F"/>
    <w:rsid w:val="00E10A00"/>
    <w:rsid w:val="00E10A2E"/>
    <w:rsid w:val="00E113DA"/>
    <w:rsid w:val="00E123C0"/>
    <w:rsid w:val="00E1242C"/>
    <w:rsid w:val="00E12627"/>
    <w:rsid w:val="00E131AB"/>
    <w:rsid w:val="00E132EF"/>
    <w:rsid w:val="00E13E0B"/>
    <w:rsid w:val="00E13FD5"/>
    <w:rsid w:val="00E140BC"/>
    <w:rsid w:val="00E16187"/>
    <w:rsid w:val="00E17385"/>
    <w:rsid w:val="00E20EF3"/>
    <w:rsid w:val="00E2222E"/>
    <w:rsid w:val="00E23123"/>
    <w:rsid w:val="00E233D9"/>
    <w:rsid w:val="00E23D4A"/>
    <w:rsid w:val="00E245F6"/>
    <w:rsid w:val="00E247DF"/>
    <w:rsid w:val="00E24DEA"/>
    <w:rsid w:val="00E255BA"/>
    <w:rsid w:val="00E26DC7"/>
    <w:rsid w:val="00E27071"/>
    <w:rsid w:val="00E27A2F"/>
    <w:rsid w:val="00E27A6D"/>
    <w:rsid w:val="00E30A0F"/>
    <w:rsid w:val="00E31687"/>
    <w:rsid w:val="00E31947"/>
    <w:rsid w:val="00E31D47"/>
    <w:rsid w:val="00E32AE1"/>
    <w:rsid w:val="00E33E4A"/>
    <w:rsid w:val="00E347CC"/>
    <w:rsid w:val="00E353A5"/>
    <w:rsid w:val="00E3587A"/>
    <w:rsid w:val="00E3779D"/>
    <w:rsid w:val="00E37FCB"/>
    <w:rsid w:val="00E4033A"/>
    <w:rsid w:val="00E4042B"/>
    <w:rsid w:val="00E42C8E"/>
    <w:rsid w:val="00E43A5D"/>
    <w:rsid w:val="00E44C1D"/>
    <w:rsid w:val="00E451DF"/>
    <w:rsid w:val="00E4563E"/>
    <w:rsid w:val="00E46010"/>
    <w:rsid w:val="00E4618B"/>
    <w:rsid w:val="00E461D3"/>
    <w:rsid w:val="00E46418"/>
    <w:rsid w:val="00E47E86"/>
    <w:rsid w:val="00E50419"/>
    <w:rsid w:val="00E5099D"/>
    <w:rsid w:val="00E518E5"/>
    <w:rsid w:val="00E51B61"/>
    <w:rsid w:val="00E53889"/>
    <w:rsid w:val="00E53B58"/>
    <w:rsid w:val="00E54B7C"/>
    <w:rsid w:val="00E54C5D"/>
    <w:rsid w:val="00E54FF4"/>
    <w:rsid w:val="00E5549B"/>
    <w:rsid w:val="00E56248"/>
    <w:rsid w:val="00E569B9"/>
    <w:rsid w:val="00E56CA6"/>
    <w:rsid w:val="00E56D7F"/>
    <w:rsid w:val="00E60638"/>
    <w:rsid w:val="00E6171B"/>
    <w:rsid w:val="00E62458"/>
    <w:rsid w:val="00E624B0"/>
    <w:rsid w:val="00E6314A"/>
    <w:rsid w:val="00E63E03"/>
    <w:rsid w:val="00E6485D"/>
    <w:rsid w:val="00E65662"/>
    <w:rsid w:val="00E674E1"/>
    <w:rsid w:val="00E675EC"/>
    <w:rsid w:val="00E67624"/>
    <w:rsid w:val="00E70012"/>
    <w:rsid w:val="00E71721"/>
    <w:rsid w:val="00E71CE5"/>
    <w:rsid w:val="00E7304F"/>
    <w:rsid w:val="00E73AB6"/>
    <w:rsid w:val="00E73B57"/>
    <w:rsid w:val="00E73EB4"/>
    <w:rsid w:val="00E74351"/>
    <w:rsid w:val="00E74744"/>
    <w:rsid w:val="00E7541A"/>
    <w:rsid w:val="00E75998"/>
    <w:rsid w:val="00E760E0"/>
    <w:rsid w:val="00E76129"/>
    <w:rsid w:val="00E7777F"/>
    <w:rsid w:val="00E8355A"/>
    <w:rsid w:val="00E83784"/>
    <w:rsid w:val="00E8399A"/>
    <w:rsid w:val="00E83D57"/>
    <w:rsid w:val="00E84AE4"/>
    <w:rsid w:val="00E84C35"/>
    <w:rsid w:val="00E86100"/>
    <w:rsid w:val="00E86946"/>
    <w:rsid w:val="00E87006"/>
    <w:rsid w:val="00E87449"/>
    <w:rsid w:val="00E87D5C"/>
    <w:rsid w:val="00E91360"/>
    <w:rsid w:val="00E914F8"/>
    <w:rsid w:val="00E945A0"/>
    <w:rsid w:val="00E94F09"/>
    <w:rsid w:val="00E95EA0"/>
    <w:rsid w:val="00E96DB2"/>
    <w:rsid w:val="00E9798C"/>
    <w:rsid w:val="00EA05DA"/>
    <w:rsid w:val="00EA0E79"/>
    <w:rsid w:val="00EA1792"/>
    <w:rsid w:val="00EA1F30"/>
    <w:rsid w:val="00EA30A2"/>
    <w:rsid w:val="00EA3300"/>
    <w:rsid w:val="00EA3B82"/>
    <w:rsid w:val="00EA3C15"/>
    <w:rsid w:val="00EA3D17"/>
    <w:rsid w:val="00EA4372"/>
    <w:rsid w:val="00EA4545"/>
    <w:rsid w:val="00EA45D6"/>
    <w:rsid w:val="00EA487E"/>
    <w:rsid w:val="00EA50B7"/>
    <w:rsid w:val="00EA55FA"/>
    <w:rsid w:val="00EA6713"/>
    <w:rsid w:val="00EA67BD"/>
    <w:rsid w:val="00EA703A"/>
    <w:rsid w:val="00EA7383"/>
    <w:rsid w:val="00EA7863"/>
    <w:rsid w:val="00EB0AE4"/>
    <w:rsid w:val="00EB0D5A"/>
    <w:rsid w:val="00EB14BD"/>
    <w:rsid w:val="00EB2432"/>
    <w:rsid w:val="00EB2705"/>
    <w:rsid w:val="00EB3A89"/>
    <w:rsid w:val="00EB4619"/>
    <w:rsid w:val="00EB47A6"/>
    <w:rsid w:val="00EB4C03"/>
    <w:rsid w:val="00EB4E95"/>
    <w:rsid w:val="00EB60CE"/>
    <w:rsid w:val="00EB65D8"/>
    <w:rsid w:val="00EB676B"/>
    <w:rsid w:val="00EB7674"/>
    <w:rsid w:val="00EB7915"/>
    <w:rsid w:val="00EB7B38"/>
    <w:rsid w:val="00EC08F0"/>
    <w:rsid w:val="00EC14A7"/>
    <w:rsid w:val="00EC198C"/>
    <w:rsid w:val="00EC30B1"/>
    <w:rsid w:val="00EC3324"/>
    <w:rsid w:val="00EC39CC"/>
    <w:rsid w:val="00EC3B76"/>
    <w:rsid w:val="00EC4220"/>
    <w:rsid w:val="00EC5556"/>
    <w:rsid w:val="00EC5E59"/>
    <w:rsid w:val="00EC64B4"/>
    <w:rsid w:val="00EC68AA"/>
    <w:rsid w:val="00EC710B"/>
    <w:rsid w:val="00EC7E0B"/>
    <w:rsid w:val="00ED0287"/>
    <w:rsid w:val="00ED1583"/>
    <w:rsid w:val="00ED1CF7"/>
    <w:rsid w:val="00ED2245"/>
    <w:rsid w:val="00ED270D"/>
    <w:rsid w:val="00ED2A60"/>
    <w:rsid w:val="00ED2E4A"/>
    <w:rsid w:val="00ED31BE"/>
    <w:rsid w:val="00ED54E4"/>
    <w:rsid w:val="00ED5830"/>
    <w:rsid w:val="00ED61C3"/>
    <w:rsid w:val="00ED6A74"/>
    <w:rsid w:val="00ED6C25"/>
    <w:rsid w:val="00ED6F09"/>
    <w:rsid w:val="00ED7296"/>
    <w:rsid w:val="00ED736A"/>
    <w:rsid w:val="00ED7424"/>
    <w:rsid w:val="00ED7C81"/>
    <w:rsid w:val="00EE0248"/>
    <w:rsid w:val="00EE06CF"/>
    <w:rsid w:val="00EE171E"/>
    <w:rsid w:val="00EE1EF2"/>
    <w:rsid w:val="00EE1F70"/>
    <w:rsid w:val="00EE2415"/>
    <w:rsid w:val="00EE2C9C"/>
    <w:rsid w:val="00EE5D40"/>
    <w:rsid w:val="00EE6032"/>
    <w:rsid w:val="00EE6574"/>
    <w:rsid w:val="00EE75BE"/>
    <w:rsid w:val="00EE79F3"/>
    <w:rsid w:val="00EF0C4F"/>
    <w:rsid w:val="00EF103A"/>
    <w:rsid w:val="00EF32BF"/>
    <w:rsid w:val="00EF34BB"/>
    <w:rsid w:val="00EF34E1"/>
    <w:rsid w:val="00EF405C"/>
    <w:rsid w:val="00EF4BF1"/>
    <w:rsid w:val="00EF4CED"/>
    <w:rsid w:val="00EF4D80"/>
    <w:rsid w:val="00EF5CF8"/>
    <w:rsid w:val="00EF68C2"/>
    <w:rsid w:val="00EF6EF4"/>
    <w:rsid w:val="00EF7635"/>
    <w:rsid w:val="00F00030"/>
    <w:rsid w:val="00F00B89"/>
    <w:rsid w:val="00F02DE5"/>
    <w:rsid w:val="00F02F05"/>
    <w:rsid w:val="00F03D67"/>
    <w:rsid w:val="00F03F66"/>
    <w:rsid w:val="00F04401"/>
    <w:rsid w:val="00F0468E"/>
    <w:rsid w:val="00F051CD"/>
    <w:rsid w:val="00F072BA"/>
    <w:rsid w:val="00F100E7"/>
    <w:rsid w:val="00F114E1"/>
    <w:rsid w:val="00F12ADB"/>
    <w:rsid w:val="00F1329F"/>
    <w:rsid w:val="00F14289"/>
    <w:rsid w:val="00F14A51"/>
    <w:rsid w:val="00F14C5D"/>
    <w:rsid w:val="00F15139"/>
    <w:rsid w:val="00F15220"/>
    <w:rsid w:val="00F15392"/>
    <w:rsid w:val="00F15ED0"/>
    <w:rsid w:val="00F16734"/>
    <w:rsid w:val="00F16BBC"/>
    <w:rsid w:val="00F2064A"/>
    <w:rsid w:val="00F21B69"/>
    <w:rsid w:val="00F22983"/>
    <w:rsid w:val="00F2339C"/>
    <w:rsid w:val="00F23401"/>
    <w:rsid w:val="00F2485E"/>
    <w:rsid w:val="00F2537C"/>
    <w:rsid w:val="00F263C7"/>
    <w:rsid w:val="00F2692E"/>
    <w:rsid w:val="00F3018C"/>
    <w:rsid w:val="00F303BF"/>
    <w:rsid w:val="00F30482"/>
    <w:rsid w:val="00F30926"/>
    <w:rsid w:val="00F31C11"/>
    <w:rsid w:val="00F32C30"/>
    <w:rsid w:val="00F33F17"/>
    <w:rsid w:val="00F34667"/>
    <w:rsid w:val="00F3521B"/>
    <w:rsid w:val="00F35D4E"/>
    <w:rsid w:val="00F368AB"/>
    <w:rsid w:val="00F372BE"/>
    <w:rsid w:val="00F37917"/>
    <w:rsid w:val="00F40569"/>
    <w:rsid w:val="00F41381"/>
    <w:rsid w:val="00F4156D"/>
    <w:rsid w:val="00F41681"/>
    <w:rsid w:val="00F430E0"/>
    <w:rsid w:val="00F45582"/>
    <w:rsid w:val="00F469A2"/>
    <w:rsid w:val="00F46E28"/>
    <w:rsid w:val="00F471BA"/>
    <w:rsid w:val="00F47595"/>
    <w:rsid w:val="00F5062D"/>
    <w:rsid w:val="00F5209B"/>
    <w:rsid w:val="00F521BF"/>
    <w:rsid w:val="00F539DA"/>
    <w:rsid w:val="00F5423A"/>
    <w:rsid w:val="00F55A86"/>
    <w:rsid w:val="00F56582"/>
    <w:rsid w:val="00F57788"/>
    <w:rsid w:val="00F60009"/>
    <w:rsid w:val="00F60AAF"/>
    <w:rsid w:val="00F626A7"/>
    <w:rsid w:val="00F62898"/>
    <w:rsid w:val="00F634B9"/>
    <w:rsid w:val="00F6519E"/>
    <w:rsid w:val="00F6528D"/>
    <w:rsid w:val="00F6579F"/>
    <w:rsid w:val="00F65ED6"/>
    <w:rsid w:val="00F71206"/>
    <w:rsid w:val="00F71948"/>
    <w:rsid w:val="00F71A82"/>
    <w:rsid w:val="00F72972"/>
    <w:rsid w:val="00F72C06"/>
    <w:rsid w:val="00F72EE9"/>
    <w:rsid w:val="00F73869"/>
    <w:rsid w:val="00F73A4B"/>
    <w:rsid w:val="00F73AC9"/>
    <w:rsid w:val="00F73B7E"/>
    <w:rsid w:val="00F7475F"/>
    <w:rsid w:val="00F76168"/>
    <w:rsid w:val="00F76569"/>
    <w:rsid w:val="00F83652"/>
    <w:rsid w:val="00F83A68"/>
    <w:rsid w:val="00F83E89"/>
    <w:rsid w:val="00F84932"/>
    <w:rsid w:val="00F859EB"/>
    <w:rsid w:val="00F86FD5"/>
    <w:rsid w:val="00F874FE"/>
    <w:rsid w:val="00F87765"/>
    <w:rsid w:val="00F87960"/>
    <w:rsid w:val="00F87BBC"/>
    <w:rsid w:val="00F87E9C"/>
    <w:rsid w:val="00F90A72"/>
    <w:rsid w:val="00F90B40"/>
    <w:rsid w:val="00F92963"/>
    <w:rsid w:val="00F92E8B"/>
    <w:rsid w:val="00F93310"/>
    <w:rsid w:val="00F934CB"/>
    <w:rsid w:val="00F93632"/>
    <w:rsid w:val="00F93799"/>
    <w:rsid w:val="00F942BF"/>
    <w:rsid w:val="00F949A7"/>
    <w:rsid w:val="00F94BE0"/>
    <w:rsid w:val="00F952AD"/>
    <w:rsid w:val="00F95E60"/>
    <w:rsid w:val="00F96573"/>
    <w:rsid w:val="00FA1C4D"/>
    <w:rsid w:val="00FA411B"/>
    <w:rsid w:val="00FA4A6C"/>
    <w:rsid w:val="00FA5B11"/>
    <w:rsid w:val="00FA63B3"/>
    <w:rsid w:val="00FA7DB0"/>
    <w:rsid w:val="00FB0B50"/>
    <w:rsid w:val="00FB3AEB"/>
    <w:rsid w:val="00FB4C09"/>
    <w:rsid w:val="00FB4F52"/>
    <w:rsid w:val="00FB795D"/>
    <w:rsid w:val="00FC037D"/>
    <w:rsid w:val="00FC1F1A"/>
    <w:rsid w:val="00FC246C"/>
    <w:rsid w:val="00FC35FD"/>
    <w:rsid w:val="00FC39CA"/>
    <w:rsid w:val="00FC3C2C"/>
    <w:rsid w:val="00FC3E33"/>
    <w:rsid w:val="00FC4CEE"/>
    <w:rsid w:val="00FC4FE5"/>
    <w:rsid w:val="00FC52EE"/>
    <w:rsid w:val="00FC562D"/>
    <w:rsid w:val="00FC60EF"/>
    <w:rsid w:val="00FC682B"/>
    <w:rsid w:val="00FC6A92"/>
    <w:rsid w:val="00FC6E71"/>
    <w:rsid w:val="00FD0315"/>
    <w:rsid w:val="00FD04AB"/>
    <w:rsid w:val="00FD0E5E"/>
    <w:rsid w:val="00FD1307"/>
    <w:rsid w:val="00FD1377"/>
    <w:rsid w:val="00FD213C"/>
    <w:rsid w:val="00FD2BF9"/>
    <w:rsid w:val="00FD2DEE"/>
    <w:rsid w:val="00FD3474"/>
    <w:rsid w:val="00FD47E5"/>
    <w:rsid w:val="00FD60E6"/>
    <w:rsid w:val="00FD717C"/>
    <w:rsid w:val="00FD74B6"/>
    <w:rsid w:val="00FD7A1D"/>
    <w:rsid w:val="00FE2804"/>
    <w:rsid w:val="00FE3156"/>
    <w:rsid w:val="00FE3C5B"/>
    <w:rsid w:val="00FE44BA"/>
    <w:rsid w:val="00FE5C9D"/>
    <w:rsid w:val="00FE6310"/>
    <w:rsid w:val="00FE66B9"/>
    <w:rsid w:val="00FE6A48"/>
    <w:rsid w:val="00FE7C55"/>
    <w:rsid w:val="00FF0D21"/>
    <w:rsid w:val="00FF2262"/>
    <w:rsid w:val="00FF36BC"/>
    <w:rsid w:val="00FF3958"/>
    <w:rsid w:val="00FF54AC"/>
    <w:rsid w:val="00FF5666"/>
    <w:rsid w:val="00FF5838"/>
    <w:rsid w:val="00FF644F"/>
    <w:rsid w:val="00FF68A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1AA33"/>
  <w15:docId w15:val="{57448E94-A55D-4C2C-916C-EBC43F5DB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396EED"/>
    <w:pPr>
      <w:spacing w:before="120"/>
      <w:jc w:val="both"/>
    </w:pPr>
    <w:rPr>
      <w:rFonts w:ascii="Calibri" w:hAnsi="Calibri"/>
      <w:sz w:val="24"/>
      <w:szCs w:val="24"/>
      <w:lang w:val="en-US" w:eastAsia="en-US"/>
    </w:rPr>
  </w:style>
  <w:style w:type="paragraph" w:styleId="Pealkiri1">
    <w:name w:val="heading 1"/>
    <w:basedOn w:val="Normaallaad"/>
    <w:next w:val="Normaallaad"/>
    <w:link w:val="Pealkiri1Mrk"/>
    <w:uiPriority w:val="9"/>
    <w:qFormat/>
    <w:rsid w:val="00F14289"/>
    <w:pPr>
      <w:keepNext/>
      <w:keepLines/>
      <w:numPr>
        <w:numId w:val="4"/>
      </w:numPr>
      <w:spacing w:before="600" w:after="360"/>
      <w:outlineLvl w:val="0"/>
    </w:pPr>
    <w:rPr>
      <w:rFonts w:ascii="Trebuchet MS" w:hAnsi="Trebuchet MS"/>
      <w:b/>
      <w:bCs/>
      <w:color w:val="C00000"/>
      <w:sz w:val="32"/>
      <w:szCs w:val="28"/>
    </w:rPr>
  </w:style>
  <w:style w:type="paragraph" w:styleId="Pealkiri2">
    <w:name w:val="heading 2"/>
    <w:basedOn w:val="Normaallaad"/>
    <w:next w:val="Normaallaad"/>
    <w:link w:val="Pealkiri2Mrk"/>
    <w:uiPriority w:val="9"/>
    <w:unhideWhenUsed/>
    <w:qFormat/>
    <w:rsid w:val="00AB4BB7"/>
    <w:pPr>
      <w:keepNext/>
      <w:keepLines/>
      <w:numPr>
        <w:ilvl w:val="1"/>
        <w:numId w:val="4"/>
      </w:numPr>
      <w:spacing w:before="240" w:after="240"/>
      <w:outlineLvl w:val="1"/>
    </w:pPr>
    <w:rPr>
      <w:rFonts w:ascii="Trebuchet MS" w:hAnsi="Trebuchet MS"/>
      <w:b/>
      <w:bCs/>
      <w:color w:val="C00000"/>
      <w:sz w:val="26"/>
      <w:szCs w:val="26"/>
    </w:rPr>
  </w:style>
  <w:style w:type="paragraph" w:styleId="Pealkiri3">
    <w:name w:val="heading 3"/>
    <w:basedOn w:val="Normaallaad"/>
    <w:next w:val="Normaallaad"/>
    <w:link w:val="Pealkiri3Mrk"/>
    <w:uiPriority w:val="9"/>
    <w:unhideWhenUsed/>
    <w:qFormat/>
    <w:rsid w:val="005E5358"/>
    <w:pPr>
      <w:keepNext/>
      <w:numPr>
        <w:ilvl w:val="2"/>
        <w:numId w:val="4"/>
      </w:numPr>
      <w:spacing w:before="240" w:after="60"/>
      <w:outlineLvl w:val="2"/>
    </w:pPr>
    <w:rPr>
      <w:rFonts w:ascii="Cambria" w:hAnsi="Cambria"/>
      <w:b/>
      <w:bCs/>
      <w:sz w:val="26"/>
      <w:szCs w:val="26"/>
    </w:rPr>
  </w:style>
  <w:style w:type="paragraph" w:styleId="Pealkiri4">
    <w:name w:val="heading 4"/>
    <w:basedOn w:val="Normaallaad"/>
    <w:next w:val="Normaallaad"/>
    <w:link w:val="Pealkiri4Mrk"/>
    <w:uiPriority w:val="9"/>
    <w:semiHidden/>
    <w:unhideWhenUsed/>
    <w:qFormat/>
    <w:rsid w:val="00467C6B"/>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Pealkiri5">
    <w:name w:val="heading 5"/>
    <w:basedOn w:val="Normaallaad"/>
    <w:next w:val="Normaallaad"/>
    <w:link w:val="Pealkiri5Mrk"/>
    <w:uiPriority w:val="9"/>
    <w:semiHidden/>
    <w:unhideWhenUsed/>
    <w:qFormat/>
    <w:rsid w:val="00467C6B"/>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Pealkiri6">
    <w:name w:val="heading 6"/>
    <w:basedOn w:val="Normaallaad"/>
    <w:next w:val="Normaallaad"/>
    <w:link w:val="Pealkiri6Mrk"/>
    <w:uiPriority w:val="9"/>
    <w:semiHidden/>
    <w:unhideWhenUsed/>
    <w:qFormat/>
    <w:rsid w:val="00467C6B"/>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Pealkiri7">
    <w:name w:val="heading 7"/>
    <w:basedOn w:val="Normaallaad"/>
    <w:next w:val="Normaallaad"/>
    <w:link w:val="Pealkiri7Mrk"/>
    <w:uiPriority w:val="9"/>
    <w:semiHidden/>
    <w:unhideWhenUsed/>
    <w:qFormat/>
    <w:rsid w:val="00467C6B"/>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Pealkiri8">
    <w:name w:val="heading 8"/>
    <w:basedOn w:val="Normaallaad"/>
    <w:next w:val="Normaallaad"/>
    <w:link w:val="Pealkiri8Mrk"/>
    <w:uiPriority w:val="9"/>
    <w:semiHidden/>
    <w:unhideWhenUsed/>
    <w:qFormat/>
    <w:rsid w:val="00467C6B"/>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Pealkiri9">
    <w:name w:val="heading 9"/>
    <w:basedOn w:val="Normaallaad"/>
    <w:next w:val="Normaallaad"/>
    <w:link w:val="Pealkiri9Mrk"/>
    <w:uiPriority w:val="9"/>
    <w:semiHidden/>
    <w:unhideWhenUsed/>
    <w:qFormat/>
    <w:rsid w:val="00467C6B"/>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kiri">
    <w:name w:val="Title"/>
    <w:basedOn w:val="Normaallaad"/>
    <w:next w:val="Normaallaad"/>
    <w:link w:val="PealkiriMrk"/>
    <w:uiPriority w:val="10"/>
    <w:qFormat/>
    <w:rsid w:val="001F1D7B"/>
    <w:pPr>
      <w:pBdr>
        <w:bottom w:val="single" w:sz="8" w:space="4" w:color="4F81BD"/>
      </w:pBdr>
      <w:spacing w:after="300"/>
      <w:contextualSpacing/>
    </w:pPr>
    <w:rPr>
      <w:rFonts w:ascii="Trebuchet MS" w:hAnsi="Trebuchet MS"/>
      <w:spacing w:val="5"/>
      <w:kern w:val="28"/>
      <w:sz w:val="48"/>
      <w:szCs w:val="52"/>
      <w:lang w:val="x-none" w:eastAsia="x-none"/>
    </w:rPr>
  </w:style>
  <w:style w:type="character" w:customStyle="1" w:styleId="PealkiriMrk">
    <w:name w:val="Pealkiri Märk"/>
    <w:link w:val="Pealkiri"/>
    <w:uiPriority w:val="10"/>
    <w:rsid w:val="001F1D7B"/>
    <w:rPr>
      <w:rFonts w:ascii="Trebuchet MS" w:eastAsia="Times New Roman" w:hAnsi="Trebuchet MS" w:cs="Times New Roman"/>
      <w:spacing w:val="5"/>
      <w:kern w:val="28"/>
      <w:sz w:val="48"/>
      <w:szCs w:val="52"/>
    </w:rPr>
  </w:style>
  <w:style w:type="character" w:customStyle="1" w:styleId="Pealkiri2Mrk">
    <w:name w:val="Pealkiri 2 Märk"/>
    <w:link w:val="Pealkiri2"/>
    <w:uiPriority w:val="9"/>
    <w:rsid w:val="00AB4BB7"/>
    <w:rPr>
      <w:rFonts w:ascii="Trebuchet MS" w:hAnsi="Trebuchet MS"/>
      <w:b/>
      <w:bCs/>
      <w:color w:val="C00000"/>
      <w:sz w:val="26"/>
      <w:szCs w:val="26"/>
      <w:lang w:val="en-US" w:eastAsia="en-US"/>
    </w:rPr>
  </w:style>
  <w:style w:type="character" w:customStyle="1" w:styleId="Pealkiri1Mrk">
    <w:name w:val="Pealkiri 1 Märk"/>
    <w:link w:val="Pealkiri1"/>
    <w:uiPriority w:val="9"/>
    <w:rsid w:val="00F14289"/>
    <w:rPr>
      <w:rFonts w:ascii="Trebuchet MS" w:hAnsi="Trebuchet MS"/>
      <w:b/>
      <w:bCs/>
      <w:color w:val="C00000"/>
      <w:sz w:val="32"/>
      <w:szCs w:val="28"/>
      <w:lang w:val="en-US" w:eastAsia="en-US"/>
    </w:rPr>
  </w:style>
  <w:style w:type="paragraph" w:styleId="Vahedeta">
    <w:name w:val="No Spacing"/>
    <w:uiPriority w:val="1"/>
    <w:rsid w:val="001F1D7B"/>
    <w:pPr>
      <w:spacing w:before="120"/>
      <w:jc w:val="both"/>
    </w:pPr>
    <w:rPr>
      <w:sz w:val="24"/>
      <w:szCs w:val="22"/>
      <w:lang w:val="en-US" w:eastAsia="en-US"/>
    </w:rPr>
  </w:style>
  <w:style w:type="paragraph" w:styleId="Sisukorrapealkiri">
    <w:name w:val="TOC Heading"/>
    <w:basedOn w:val="Pealkiri1"/>
    <w:next w:val="Normaallaad"/>
    <w:uiPriority w:val="39"/>
    <w:semiHidden/>
    <w:unhideWhenUsed/>
    <w:qFormat/>
    <w:rsid w:val="00494974"/>
    <w:pPr>
      <w:spacing w:before="480" w:line="276" w:lineRule="auto"/>
      <w:jc w:val="left"/>
      <w:outlineLvl w:val="9"/>
    </w:pPr>
    <w:rPr>
      <w:rFonts w:ascii="Arial" w:hAnsi="Arial"/>
      <w:color w:val="365F91"/>
      <w:sz w:val="28"/>
    </w:rPr>
  </w:style>
  <w:style w:type="paragraph" w:styleId="SK1">
    <w:name w:val="toc 1"/>
    <w:basedOn w:val="Normaallaad"/>
    <w:next w:val="Normaallaad"/>
    <w:autoRedefine/>
    <w:uiPriority w:val="39"/>
    <w:unhideWhenUsed/>
    <w:rsid w:val="00494974"/>
  </w:style>
  <w:style w:type="character" w:styleId="Hperlink">
    <w:name w:val="Hyperlink"/>
    <w:uiPriority w:val="99"/>
    <w:unhideWhenUsed/>
    <w:rsid w:val="00494974"/>
    <w:rPr>
      <w:color w:val="0000FF"/>
      <w:u w:val="single"/>
    </w:rPr>
  </w:style>
  <w:style w:type="character" w:customStyle="1" w:styleId="tekst4">
    <w:name w:val="tekst4"/>
    <w:basedOn w:val="Liguvaikefont"/>
    <w:rsid w:val="001A6386"/>
  </w:style>
  <w:style w:type="paragraph" w:styleId="Allmrkusetekst">
    <w:name w:val="footnote text"/>
    <w:basedOn w:val="Normaallaad"/>
    <w:link w:val="AllmrkusetekstMrk"/>
    <w:uiPriority w:val="99"/>
    <w:semiHidden/>
    <w:unhideWhenUsed/>
    <w:rsid w:val="001A6386"/>
    <w:pPr>
      <w:spacing w:after="120"/>
    </w:pPr>
    <w:rPr>
      <w:sz w:val="20"/>
      <w:szCs w:val="20"/>
    </w:rPr>
  </w:style>
  <w:style w:type="character" w:customStyle="1" w:styleId="AllmrkusetekstMrk">
    <w:name w:val="Allmärkuse tekst Märk"/>
    <w:link w:val="Allmrkusetekst"/>
    <w:uiPriority w:val="99"/>
    <w:semiHidden/>
    <w:rsid w:val="001A6386"/>
    <w:rPr>
      <w:rFonts w:ascii="Calibri" w:hAnsi="Calibri"/>
      <w:lang w:val="en-US" w:eastAsia="en-US"/>
    </w:rPr>
  </w:style>
  <w:style w:type="character" w:styleId="Allmrkuseviide">
    <w:name w:val="footnote reference"/>
    <w:uiPriority w:val="99"/>
    <w:unhideWhenUsed/>
    <w:rsid w:val="001A6386"/>
    <w:rPr>
      <w:vertAlign w:val="superscript"/>
    </w:rPr>
  </w:style>
  <w:style w:type="paragraph" w:styleId="Normaallaadveeb">
    <w:name w:val="Normal (Web)"/>
    <w:basedOn w:val="Normaallaad"/>
    <w:uiPriority w:val="99"/>
    <w:unhideWhenUsed/>
    <w:rsid w:val="00F2064A"/>
    <w:pPr>
      <w:spacing w:before="100" w:beforeAutospacing="1" w:after="100" w:afterAutospacing="1"/>
      <w:jc w:val="left"/>
    </w:pPr>
    <w:rPr>
      <w:rFonts w:ascii="Times New Roman" w:hAnsi="Times New Roman"/>
      <w:lang w:val="et-EE" w:eastAsia="et-EE"/>
    </w:rPr>
  </w:style>
  <w:style w:type="paragraph" w:styleId="Pis">
    <w:name w:val="header"/>
    <w:basedOn w:val="Normaallaad"/>
    <w:link w:val="PisMrk"/>
    <w:uiPriority w:val="99"/>
    <w:unhideWhenUsed/>
    <w:rsid w:val="009F3A71"/>
    <w:pPr>
      <w:tabs>
        <w:tab w:val="center" w:pos="4536"/>
        <w:tab w:val="right" w:pos="9072"/>
      </w:tabs>
    </w:pPr>
  </w:style>
  <w:style w:type="character" w:customStyle="1" w:styleId="PisMrk">
    <w:name w:val="Päis Märk"/>
    <w:link w:val="Pis"/>
    <w:uiPriority w:val="99"/>
    <w:rsid w:val="009F3A71"/>
    <w:rPr>
      <w:rFonts w:ascii="Calibri" w:hAnsi="Calibri"/>
      <w:sz w:val="24"/>
      <w:szCs w:val="24"/>
      <w:lang w:val="en-US" w:eastAsia="en-US"/>
    </w:rPr>
  </w:style>
  <w:style w:type="paragraph" w:styleId="Jalus">
    <w:name w:val="footer"/>
    <w:basedOn w:val="Normaallaad"/>
    <w:link w:val="JalusMrk"/>
    <w:uiPriority w:val="99"/>
    <w:unhideWhenUsed/>
    <w:rsid w:val="009F3A71"/>
    <w:pPr>
      <w:tabs>
        <w:tab w:val="center" w:pos="4536"/>
        <w:tab w:val="right" w:pos="9072"/>
      </w:tabs>
    </w:pPr>
  </w:style>
  <w:style w:type="character" w:customStyle="1" w:styleId="JalusMrk">
    <w:name w:val="Jalus Märk"/>
    <w:link w:val="Jalus"/>
    <w:uiPriority w:val="99"/>
    <w:rsid w:val="009F3A71"/>
    <w:rPr>
      <w:rFonts w:ascii="Calibri" w:hAnsi="Calibri"/>
      <w:sz w:val="24"/>
      <w:szCs w:val="24"/>
      <w:lang w:val="en-US" w:eastAsia="en-US"/>
    </w:rPr>
  </w:style>
  <w:style w:type="paragraph" w:styleId="SK2">
    <w:name w:val="toc 2"/>
    <w:basedOn w:val="Normaallaad"/>
    <w:next w:val="Normaallaad"/>
    <w:autoRedefine/>
    <w:uiPriority w:val="39"/>
    <w:unhideWhenUsed/>
    <w:rsid w:val="00B3594F"/>
    <w:pPr>
      <w:tabs>
        <w:tab w:val="right" w:leader="dot" w:pos="9017"/>
      </w:tabs>
      <w:ind w:left="240"/>
    </w:pPr>
    <w:rPr>
      <w:noProof/>
      <w:lang w:val="et-EE"/>
    </w:rPr>
  </w:style>
  <w:style w:type="paragraph" w:styleId="Dokumendiplaan">
    <w:name w:val="Document Map"/>
    <w:basedOn w:val="Normaallaad"/>
    <w:link w:val="DokumendiplaanMrk"/>
    <w:uiPriority w:val="99"/>
    <w:semiHidden/>
    <w:unhideWhenUsed/>
    <w:rsid w:val="00065057"/>
    <w:rPr>
      <w:rFonts w:ascii="Tahoma" w:hAnsi="Tahoma"/>
      <w:sz w:val="16"/>
      <w:szCs w:val="16"/>
    </w:rPr>
  </w:style>
  <w:style w:type="character" w:customStyle="1" w:styleId="DokumendiplaanMrk">
    <w:name w:val="Dokumendiplaan Märk"/>
    <w:link w:val="Dokumendiplaan"/>
    <w:uiPriority w:val="99"/>
    <w:semiHidden/>
    <w:rsid w:val="00065057"/>
    <w:rPr>
      <w:rFonts w:ascii="Tahoma" w:hAnsi="Tahoma" w:cs="Tahoma"/>
      <w:sz w:val="16"/>
      <w:szCs w:val="16"/>
      <w:lang w:val="en-US" w:eastAsia="en-US"/>
    </w:rPr>
  </w:style>
  <w:style w:type="paragraph" w:styleId="Kehatekst">
    <w:name w:val="Body Text"/>
    <w:basedOn w:val="Normaallaad"/>
    <w:link w:val="KehatekstMrk"/>
    <w:uiPriority w:val="99"/>
    <w:rsid w:val="00B9236D"/>
    <w:pPr>
      <w:widowControl w:val="0"/>
      <w:tabs>
        <w:tab w:val="decimal" w:pos="425"/>
        <w:tab w:val="left" w:pos="567"/>
        <w:tab w:val="decimal" w:pos="1063"/>
        <w:tab w:val="left" w:pos="1275"/>
        <w:tab w:val="left" w:pos="1417"/>
        <w:tab w:val="left" w:pos="4677"/>
        <w:tab w:val="decimal" w:pos="5953"/>
        <w:tab w:val="left" w:pos="6166"/>
        <w:tab w:val="left" w:pos="6591"/>
        <w:tab w:val="decimal" w:pos="7512"/>
        <w:tab w:val="left" w:pos="7725"/>
      </w:tabs>
      <w:autoSpaceDE w:val="0"/>
      <w:autoSpaceDN w:val="0"/>
      <w:adjustRightInd w:val="0"/>
      <w:spacing w:before="0" w:line="240" w:lineRule="atLeast"/>
    </w:pPr>
    <w:rPr>
      <w:rFonts w:ascii="Arial" w:hAnsi="Arial"/>
      <w:szCs w:val="20"/>
      <w:lang w:val="x-none"/>
    </w:rPr>
  </w:style>
  <w:style w:type="character" w:customStyle="1" w:styleId="KehatekstMrk">
    <w:name w:val="Kehatekst Märk"/>
    <w:link w:val="Kehatekst"/>
    <w:uiPriority w:val="99"/>
    <w:rsid w:val="00B9236D"/>
    <w:rPr>
      <w:rFonts w:ascii="Arial" w:hAnsi="Arial" w:cs="Arial"/>
      <w:sz w:val="24"/>
      <w:lang w:eastAsia="en-US"/>
    </w:rPr>
  </w:style>
  <w:style w:type="character" w:customStyle="1" w:styleId="Pealkiri3Mrk">
    <w:name w:val="Pealkiri 3 Märk"/>
    <w:link w:val="Pealkiri3"/>
    <w:uiPriority w:val="9"/>
    <w:rsid w:val="005E5358"/>
    <w:rPr>
      <w:rFonts w:ascii="Cambria" w:hAnsi="Cambria"/>
      <w:b/>
      <w:bCs/>
      <w:sz w:val="26"/>
      <w:szCs w:val="26"/>
      <w:lang w:val="en-US" w:eastAsia="en-US"/>
    </w:rPr>
  </w:style>
  <w:style w:type="paragraph" w:styleId="SK3">
    <w:name w:val="toc 3"/>
    <w:basedOn w:val="Normaallaad"/>
    <w:next w:val="Normaallaad"/>
    <w:autoRedefine/>
    <w:uiPriority w:val="39"/>
    <w:unhideWhenUsed/>
    <w:rsid w:val="005E5358"/>
    <w:pPr>
      <w:ind w:left="480"/>
    </w:pPr>
  </w:style>
  <w:style w:type="character" w:styleId="Tugev">
    <w:name w:val="Strong"/>
    <w:uiPriority w:val="22"/>
    <w:qFormat/>
    <w:rsid w:val="00C7334F"/>
    <w:rPr>
      <w:b/>
      <w:bCs/>
    </w:rPr>
  </w:style>
  <w:style w:type="paragraph" w:customStyle="1" w:styleId="Default">
    <w:name w:val="Default"/>
    <w:rsid w:val="002F09D8"/>
    <w:pPr>
      <w:autoSpaceDE w:val="0"/>
      <w:autoSpaceDN w:val="0"/>
      <w:adjustRightInd w:val="0"/>
    </w:pPr>
    <w:rPr>
      <w:rFonts w:ascii="Arial" w:hAnsi="Arial" w:cs="Arial"/>
      <w:color w:val="000000"/>
      <w:sz w:val="24"/>
      <w:szCs w:val="24"/>
    </w:rPr>
  </w:style>
  <w:style w:type="character" w:customStyle="1" w:styleId="apple-converted-space">
    <w:name w:val="apple-converted-space"/>
    <w:basedOn w:val="Liguvaikefont"/>
    <w:rsid w:val="00A46B9B"/>
  </w:style>
  <w:style w:type="character" w:customStyle="1" w:styleId="skypepnhcontainer">
    <w:name w:val="skype_pnh_container"/>
    <w:basedOn w:val="Liguvaikefont"/>
    <w:rsid w:val="00A46B9B"/>
  </w:style>
  <w:style w:type="character" w:customStyle="1" w:styleId="skypepnhleftspan">
    <w:name w:val="skype_pnh_left_span"/>
    <w:basedOn w:val="Liguvaikefont"/>
    <w:rsid w:val="00A46B9B"/>
  </w:style>
  <w:style w:type="character" w:customStyle="1" w:styleId="skypepnhdropartspan">
    <w:name w:val="skype_pnh_dropart_span"/>
    <w:basedOn w:val="Liguvaikefont"/>
    <w:rsid w:val="00A46B9B"/>
  </w:style>
  <w:style w:type="character" w:customStyle="1" w:styleId="skypepnhdropartflagspan">
    <w:name w:val="skype_pnh_dropart_flag_span"/>
    <w:basedOn w:val="Liguvaikefont"/>
    <w:rsid w:val="00A46B9B"/>
  </w:style>
  <w:style w:type="character" w:customStyle="1" w:styleId="skypepnhtextspan">
    <w:name w:val="skype_pnh_text_span"/>
    <w:basedOn w:val="Liguvaikefont"/>
    <w:rsid w:val="00A46B9B"/>
  </w:style>
  <w:style w:type="character" w:customStyle="1" w:styleId="skypepnhrightspan">
    <w:name w:val="skype_pnh_right_span"/>
    <w:basedOn w:val="Liguvaikefont"/>
    <w:rsid w:val="00A46B9B"/>
  </w:style>
  <w:style w:type="character" w:customStyle="1" w:styleId="mm">
    <w:name w:val="mm"/>
    <w:basedOn w:val="Liguvaikefont"/>
    <w:rsid w:val="00CE7DA7"/>
  </w:style>
  <w:style w:type="paragraph" w:styleId="Loendilik">
    <w:name w:val="List Paragraph"/>
    <w:aliases w:val="nimekiri"/>
    <w:basedOn w:val="Loenditpp"/>
    <w:next w:val="Normaallaad"/>
    <w:uiPriority w:val="34"/>
    <w:qFormat/>
    <w:rsid w:val="003D6F5E"/>
    <w:pPr>
      <w:spacing w:before="0"/>
      <w:ind w:left="1077" w:hanging="357"/>
    </w:pPr>
    <w:rPr>
      <w:rFonts w:asciiTheme="minorHAnsi" w:hAnsiTheme="minorHAnsi" w:cs="Arial"/>
      <w:color w:val="000000"/>
      <w:lang w:val="hu-HU" w:eastAsia="hu-HU"/>
    </w:rPr>
  </w:style>
  <w:style w:type="paragraph" w:styleId="Loenditpp">
    <w:name w:val="List Bullet"/>
    <w:basedOn w:val="Normaallaad"/>
    <w:uiPriority w:val="99"/>
    <w:semiHidden/>
    <w:unhideWhenUsed/>
    <w:rsid w:val="00EB2432"/>
    <w:pPr>
      <w:ind w:left="1080" w:hanging="360"/>
      <w:contextualSpacing/>
    </w:pPr>
  </w:style>
  <w:style w:type="paragraph" w:customStyle="1" w:styleId="Loetelu">
    <w:name w:val="Loetelu"/>
    <w:basedOn w:val="Kehatekst"/>
    <w:link w:val="LoeteluChar"/>
    <w:rsid w:val="00EA7863"/>
    <w:pPr>
      <w:widowControl/>
      <w:numPr>
        <w:numId w:val="1"/>
      </w:numPr>
      <w:tabs>
        <w:tab w:val="clear" w:pos="425"/>
        <w:tab w:val="clear" w:pos="567"/>
        <w:tab w:val="clear" w:pos="1063"/>
        <w:tab w:val="clear" w:pos="1275"/>
        <w:tab w:val="clear" w:pos="1417"/>
        <w:tab w:val="clear" w:pos="4677"/>
        <w:tab w:val="clear" w:pos="5953"/>
        <w:tab w:val="clear" w:pos="6166"/>
        <w:tab w:val="clear" w:pos="6591"/>
        <w:tab w:val="clear" w:pos="7512"/>
        <w:tab w:val="clear" w:pos="7725"/>
      </w:tabs>
      <w:autoSpaceDE/>
      <w:autoSpaceDN/>
      <w:adjustRightInd/>
      <w:spacing w:before="120" w:line="240" w:lineRule="auto"/>
    </w:pPr>
    <w:rPr>
      <w:rFonts w:ascii="Times New Roman" w:hAnsi="Times New Roman"/>
    </w:rPr>
  </w:style>
  <w:style w:type="paragraph" w:customStyle="1" w:styleId="Bodyt">
    <w:name w:val="Bodyt"/>
    <w:basedOn w:val="Normaallaad"/>
    <w:rsid w:val="00EA7863"/>
    <w:pPr>
      <w:numPr>
        <w:ilvl w:val="1"/>
        <w:numId w:val="1"/>
      </w:numPr>
      <w:spacing w:before="0"/>
    </w:pPr>
    <w:rPr>
      <w:rFonts w:ascii="Times New Roman" w:hAnsi="Times New Roman"/>
      <w:szCs w:val="20"/>
      <w:lang w:val="et-EE"/>
    </w:rPr>
  </w:style>
  <w:style w:type="character" w:customStyle="1" w:styleId="LoeteluChar">
    <w:name w:val="Loetelu Char"/>
    <w:link w:val="Loetelu"/>
    <w:rsid w:val="00EA7863"/>
    <w:rPr>
      <w:sz w:val="24"/>
      <w:lang w:val="x-none" w:eastAsia="en-US"/>
    </w:rPr>
  </w:style>
  <w:style w:type="character" w:styleId="Rhutus">
    <w:name w:val="Emphasis"/>
    <w:uiPriority w:val="20"/>
    <w:qFormat/>
    <w:rsid w:val="00EA7863"/>
    <w:rPr>
      <w:i/>
      <w:iCs/>
    </w:rPr>
  </w:style>
  <w:style w:type="paragraph" w:customStyle="1" w:styleId="NoSpacing1">
    <w:name w:val="No Spacing1"/>
    <w:basedOn w:val="Normaallaad"/>
    <w:qFormat/>
    <w:rsid w:val="00A92C52"/>
    <w:rPr>
      <w:rFonts w:ascii="Times New Roman" w:hAnsi="Times New Roman"/>
      <w:szCs w:val="20"/>
      <w:lang w:bidi="en-US"/>
    </w:rPr>
  </w:style>
  <w:style w:type="paragraph" w:customStyle="1" w:styleId="bodytext">
    <w:name w:val="bodytext"/>
    <w:basedOn w:val="Normaallaad"/>
    <w:rsid w:val="00D87B60"/>
    <w:pPr>
      <w:spacing w:before="100" w:beforeAutospacing="1" w:after="100" w:afterAutospacing="1"/>
      <w:jc w:val="left"/>
    </w:pPr>
    <w:rPr>
      <w:rFonts w:ascii="Times New Roman" w:hAnsi="Times New Roman"/>
      <w:lang w:val="et-EE" w:eastAsia="et-EE"/>
    </w:rPr>
  </w:style>
  <w:style w:type="paragraph" w:styleId="Kehatekst2">
    <w:name w:val="Body Text 2"/>
    <w:basedOn w:val="Normaallaad"/>
    <w:link w:val="Kehatekst2Mrk"/>
    <w:uiPriority w:val="99"/>
    <w:semiHidden/>
    <w:unhideWhenUsed/>
    <w:rsid w:val="00FA63B3"/>
    <w:pPr>
      <w:spacing w:after="120" w:line="480" w:lineRule="auto"/>
    </w:pPr>
  </w:style>
  <w:style w:type="character" w:customStyle="1" w:styleId="Kehatekst2Mrk">
    <w:name w:val="Kehatekst 2 Märk"/>
    <w:link w:val="Kehatekst2"/>
    <w:uiPriority w:val="99"/>
    <w:semiHidden/>
    <w:rsid w:val="00FA63B3"/>
    <w:rPr>
      <w:rFonts w:ascii="Calibri" w:hAnsi="Calibri"/>
      <w:sz w:val="24"/>
      <w:szCs w:val="24"/>
      <w:lang w:val="en-US" w:eastAsia="en-US"/>
    </w:rPr>
  </w:style>
  <w:style w:type="table" w:styleId="Kontuurtabel">
    <w:name w:val="Table Grid"/>
    <w:basedOn w:val="Normaaltabel"/>
    <w:uiPriority w:val="59"/>
    <w:rsid w:val="002C3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tumullitekst">
    <w:name w:val="Balloon Text"/>
    <w:basedOn w:val="Normaallaad"/>
    <w:link w:val="JutumullitekstMrk"/>
    <w:uiPriority w:val="99"/>
    <w:semiHidden/>
    <w:unhideWhenUsed/>
    <w:rsid w:val="00021104"/>
    <w:pPr>
      <w:spacing w:before="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021104"/>
    <w:rPr>
      <w:rFonts w:ascii="Tahoma" w:hAnsi="Tahoma" w:cs="Tahoma"/>
      <w:sz w:val="16"/>
      <w:szCs w:val="16"/>
      <w:lang w:val="en-US" w:eastAsia="en-US"/>
    </w:rPr>
  </w:style>
  <w:style w:type="character" w:customStyle="1" w:styleId="Pealkiri4Mrk">
    <w:name w:val="Pealkiri 4 Märk"/>
    <w:basedOn w:val="Liguvaikefont"/>
    <w:link w:val="Pealkiri4"/>
    <w:uiPriority w:val="9"/>
    <w:semiHidden/>
    <w:rsid w:val="00467C6B"/>
    <w:rPr>
      <w:rFonts w:asciiTheme="majorHAnsi" w:eastAsiaTheme="majorEastAsia" w:hAnsiTheme="majorHAnsi" w:cstheme="majorBidi"/>
      <w:b/>
      <w:bCs/>
      <w:i/>
      <w:iCs/>
      <w:color w:val="4F81BD" w:themeColor="accent1"/>
      <w:sz w:val="24"/>
      <w:szCs w:val="24"/>
      <w:lang w:val="en-US" w:eastAsia="en-US"/>
    </w:rPr>
  </w:style>
  <w:style w:type="character" w:customStyle="1" w:styleId="Pealkiri5Mrk">
    <w:name w:val="Pealkiri 5 Märk"/>
    <w:basedOn w:val="Liguvaikefont"/>
    <w:link w:val="Pealkiri5"/>
    <w:uiPriority w:val="9"/>
    <w:semiHidden/>
    <w:rsid w:val="00467C6B"/>
    <w:rPr>
      <w:rFonts w:asciiTheme="majorHAnsi" w:eastAsiaTheme="majorEastAsia" w:hAnsiTheme="majorHAnsi" w:cstheme="majorBidi"/>
      <w:color w:val="243F60" w:themeColor="accent1" w:themeShade="7F"/>
      <w:sz w:val="24"/>
      <w:szCs w:val="24"/>
      <w:lang w:val="en-US" w:eastAsia="en-US"/>
    </w:rPr>
  </w:style>
  <w:style w:type="character" w:customStyle="1" w:styleId="Pealkiri6Mrk">
    <w:name w:val="Pealkiri 6 Märk"/>
    <w:basedOn w:val="Liguvaikefont"/>
    <w:link w:val="Pealkiri6"/>
    <w:uiPriority w:val="9"/>
    <w:semiHidden/>
    <w:rsid w:val="00467C6B"/>
    <w:rPr>
      <w:rFonts w:asciiTheme="majorHAnsi" w:eastAsiaTheme="majorEastAsia" w:hAnsiTheme="majorHAnsi" w:cstheme="majorBidi"/>
      <w:i/>
      <w:iCs/>
      <w:color w:val="243F60" w:themeColor="accent1" w:themeShade="7F"/>
      <w:sz w:val="24"/>
      <w:szCs w:val="24"/>
      <w:lang w:val="en-US" w:eastAsia="en-US"/>
    </w:rPr>
  </w:style>
  <w:style w:type="character" w:customStyle="1" w:styleId="Pealkiri7Mrk">
    <w:name w:val="Pealkiri 7 Märk"/>
    <w:basedOn w:val="Liguvaikefont"/>
    <w:link w:val="Pealkiri7"/>
    <w:uiPriority w:val="9"/>
    <w:semiHidden/>
    <w:rsid w:val="00467C6B"/>
    <w:rPr>
      <w:rFonts w:asciiTheme="majorHAnsi" w:eastAsiaTheme="majorEastAsia" w:hAnsiTheme="majorHAnsi" w:cstheme="majorBidi"/>
      <w:i/>
      <w:iCs/>
      <w:color w:val="404040" w:themeColor="text1" w:themeTint="BF"/>
      <w:sz w:val="24"/>
      <w:szCs w:val="24"/>
      <w:lang w:val="en-US" w:eastAsia="en-US"/>
    </w:rPr>
  </w:style>
  <w:style w:type="character" w:customStyle="1" w:styleId="Pealkiri8Mrk">
    <w:name w:val="Pealkiri 8 Märk"/>
    <w:basedOn w:val="Liguvaikefont"/>
    <w:link w:val="Pealkiri8"/>
    <w:uiPriority w:val="9"/>
    <w:semiHidden/>
    <w:rsid w:val="00467C6B"/>
    <w:rPr>
      <w:rFonts w:asciiTheme="majorHAnsi" w:eastAsiaTheme="majorEastAsia" w:hAnsiTheme="majorHAnsi" w:cstheme="majorBidi"/>
      <w:color w:val="404040" w:themeColor="text1" w:themeTint="BF"/>
      <w:lang w:val="en-US" w:eastAsia="en-US"/>
    </w:rPr>
  </w:style>
  <w:style w:type="character" w:customStyle="1" w:styleId="Pealkiri9Mrk">
    <w:name w:val="Pealkiri 9 Märk"/>
    <w:basedOn w:val="Liguvaikefont"/>
    <w:link w:val="Pealkiri9"/>
    <w:uiPriority w:val="9"/>
    <w:semiHidden/>
    <w:rsid w:val="00467C6B"/>
    <w:rPr>
      <w:rFonts w:asciiTheme="majorHAnsi" w:eastAsiaTheme="majorEastAsia" w:hAnsiTheme="majorHAnsi" w:cstheme="majorBidi"/>
      <w:i/>
      <w:iCs/>
      <w:color w:val="404040" w:themeColor="text1" w:themeTint="BF"/>
      <w:lang w:val="en-US" w:eastAsia="en-US"/>
    </w:rPr>
  </w:style>
  <w:style w:type="character" w:styleId="Klastatudhperlink">
    <w:name w:val="FollowedHyperlink"/>
    <w:basedOn w:val="Liguvaikefont"/>
    <w:uiPriority w:val="99"/>
    <w:semiHidden/>
    <w:unhideWhenUsed/>
    <w:rsid w:val="00F04401"/>
    <w:rPr>
      <w:color w:val="800080" w:themeColor="followedHyperlink"/>
      <w:u w:val="single"/>
    </w:rPr>
  </w:style>
  <w:style w:type="paragraph" w:styleId="Taandegakehatekst2">
    <w:name w:val="Body Text Indent 2"/>
    <w:basedOn w:val="Normaallaad"/>
    <w:link w:val="Taandegakehatekst2Mrk"/>
    <w:uiPriority w:val="99"/>
    <w:semiHidden/>
    <w:unhideWhenUsed/>
    <w:rsid w:val="00CD261B"/>
    <w:pPr>
      <w:spacing w:after="120" w:line="480" w:lineRule="auto"/>
      <w:ind w:left="283"/>
    </w:pPr>
  </w:style>
  <w:style w:type="character" w:customStyle="1" w:styleId="Taandegakehatekst2Mrk">
    <w:name w:val="Taandega kehatekst 2 Märk"/>
    <w:basedOn w:val="Liguvaikefont"/>
    <w:link w:val="Taandegakehatekst2"/>
    <w:uiPriority w:val="99"/>
    <w:semiHidden/>
    <w:rsid w:val="00CD261B"/>
    <w:rPr>
      <w:rFonts w:ascii="Calibri" w:hAnsi="Calibri"/>
      <w:sz w:val="24"/>
      <w:szCs w:val="24"/>
      <w:lang w:val="en-US" w:eastAsia="en-US"/>
    </w:rPr>
  </w:style>
  <w:style w:type="character" w:customStyle="1" w:styleId="tyhik">
    <w:name w:val="tyhik"/>
    <w:basedOn w:val="Liguvaikefont"/>
    <w:rsid w:val="006C56FA"/>
  </w:style>
  <w:style w:type="paragraph" w:customStyle="1" w:styleId="Standard">
    <w:name w:val="Standard"/>
    <w:rsid w:val="00707140"/>
    <w:pPr>
      <w:widowControl w:val="0"/>
      <w:suppressAutoHyphens/>
      <w:autoSpaceDN w:val="0"/>
    </w:pPr>
    <w:rPr>
      <w:rFonts w:eastAsia="Arial Unicode MS" w:cs="Tahoma"/>
      <w:kern w:val="3"/>
      <w:sz w:val="24"/>
      <w:szCs w:val="24"/>
    </w:rPr>
  </w:style>
  <w:style w:type="paragraph" w:styleId="Pealdis">
    <w:name w:val="caption"/>
    <w:basedOn w:val="Normaallaad"/>
    <w:next w:val="Normaallaad"/>
    <w:uiPriority w:val="35"/>
    <w:unhideWhenUsed/>
    <w:qFormat/>
    <w:rsid w:val="00691763"/>
    <w:pPr>
      <w:spacing w:before="0" w:after="200"/>
    </w:pPr>
    <w:rPr>
      <w:b/>
      <w:iCs/>
      <w:sz w:val="22"/>
      <w:szCs w:val="18"/>
    </w:rPr>
  </w:style>
  <w:style w:type="character" w:styleId="Kommentaariviide">
    <w:name w:val="annotation reference"/>
    <w:basedOn w:val="Liguvaikefont"/>
    <w:uiPriority w:val="99"/>
    <w:semiHidden/>
    <w:unhideWhenUsed/>
    <w:rsid w:val="00A631AA"/>
    <w:rPr>
      <w:sz w:val="16"/>
      <w:szCs w:val="16"/>
    </w:rPr>
  </w:style>
  <w:style w:type="paragraph" w:styleId="Kommentaaritekst">
    <w:name w:val="annotation text"/>
    <w:basedOn w:val="Normaallaad"/>
    <w:link w:val="KommentaaritekstMrk"/>
    <w:uiPriority w:val="99"/>
    <w:unhideWhenUsed/>
    <w:rsid w:val="00A631AA"/>
    <w:rPr>
      <w:sz w:val="20"/>
      <w:szCs w:val="20"/>
    </w:rPr>
  </w:style>
  <w:style w:type="character" w:customStyle="1" w:styleId="KommentaaritekstMrk">
    <w:name w:val="Kommentaari tekst Märk"/>
    <w:basedOn w:val="Liguvaikefont"/>
    <w:link w:val="Kommentaaritekst"/>
    <w:uiPriority w:val="99"/>
    <w:rsid w:val="00A631AA"/>
    <w:rPr>
      <w:rFonts w:ascii="Calibri" w:hAnsi="Calibri"/>
      <w:lang w:val="en-US" w:eastAsia="en-US"/>
    </w:rPr>
  </w:style>
  <w:style w:type="paragraph" w:styleId="Kommentaariteema">
    <w:name w:val="annotation subject"/>
    <w:basedOn w:val="Kommentaaritekst"/>
    <w:next w:val="Kommentaaritekst"/>
    <w:link w:val="KommentaariteemaMrk"/>
    <w:uiPriority w:val="99"/>
    <w:semiHidden/>
    <w:unhideWhenUsed/>
    <w:rsid w:val="00A631AA"/>
    <w:rPr>
      <w:b/>
      <w:bCs/>
    </w:rPr>
  </w:style>
  <w:style w:type="character" w:customStyle="1" w:styleId="KommentaariteemaMrk">
    <w:name w:val="Kommentaari teema Märk"/>
    <w:basedOn w:val="KommentaaritekstMrk"/>
    <w:link w:val="Kommentaariteema"/>
    <w:uiPriority w:val="99"/>
    <w:semiHidden/>
    <w:rsid w:val="00A631AA"/>
    <w:rPr>
      <w:rFonts w:ascii="Calibri" w:hAnsi="Calibri"/>
      <w:b/>
      <w:bCs/>
      <w:lang w:val="en-US" w:eastAsia="en-US"/>
    </w:rPr>
  </w:style>
  <w:style w:type="paragraph" w:styleId="Lihttekst">
    <w:name w:val="Plain Text"/>
    <w:basedOn w:val="Normaallaad"/>
    <w:link w:val="LihttekstMrk"/>
    <w:uiPriority w:val="99"/>
    <w:unhideWhenUsed/>
    <w:rsid w:val="003E0162"/>
    <w:pPr>
      <w:spacing w:before="0"/>
      <w:jc w:val="left"/>
    </w:pPr>
    <w:rPr>
      <w:rFonts w:eastAsia="MS Mincho" w:cs="Calibri"/>
      <w:sz w:val="22"/>
      <w:szCs w:val="22"/>
    </w:rPr>
  </w:style>
  <w:style w:type="character" w:customStyle="1" w:styleId="LihttekstMrk">
    <w:name w:val="Lihttekst Märk"/>
    <w:basedOn w:val="Liguvaikefont"/>
    <w:link w:val="Lihttekst"/>
    <w:uiPriority w:val="99"/>
    <w:rsid w:val="003E0162"/>
    <w:rPr>
      <w:rFonts w:ascii="Calibri" w:eastAsia="MS Mincho" w:hAnsi="Calibri" w:cs="Calibri"/>
      <w:sz w:val="22"/>
      <w:szCs w:val="22"/>
      <w:lang w:val="en-US" w:eastAsia="en-US"/>
    </w:rPr>
  </w:style>
  <w:style w:type="paragraph" w:customStyle="1" w:styleId="xxmsonormal">
    <w:name w:val="x_xmsonormal"/>
    <w:basedOn w:val="Normaallaad"/>
    <w:rsid w:val="00975616"/>
    <w:pPr>
      <w:spacing w:before="0"/>
      <w:jc w:val="left"/>
    </w:pPr>
    <w:rPr>
      <w:rFonts w:eastAsiaTheme="minorHAnsi"/>
      <w:sz w:val="22"/>
      <w:szCs w:val="22"/>
      <w:lang w:val="et-EE" w:eastAsia="et-EE"/>
    </w:rPr>
  </w:style>
  <w:style w:type="character" w:styleId="Lahendamatamainimine">
    <w:name w:val="Unresolved Mention"/>
    <w:basedOn w:val="Liguvaikefont"/>
    <w:uiPriority w:val="99"/>
    <w:semiHidden/>
    <w:unhideWhenUsed/>
    <w:rsid w:val="00202036"/>
    <w:rPr>
      <w:color w:val="605E5C"/>
      <w:shd w:val="clear" w:color="auto" w:fill="E1DFDD"/>
    </w:rPr>
  </w:style>
  <w:style w:type="paragraph" w:customStyle="1" w:styleId="pf0">
    <w:name w:val="pf0"/>
    <w:basedOn w:val="Normaallaad"/>
    <w:rsid w:val="00D627C0"/>
    <w:pPr>
      <w:spacing w:before="100" w:beforeAutospacing="1" w:after="100" w:afterAutospacing="1"/>
      <w:jc w:val="left"/>
    </w:pPr>
    <w:rPr>
      <w:rFonts w:ascii="Times New Roman" w:hAnsi="Times New Roman"/>
      <w:lang w:val="en-GB" w:eastAsia="en-GB"/>
    </w:rPr>
  </w:style>
  <w:style w:type="character" w:customStyle="1" w:styleId="cf01">
    <w:name w:val="cf01"/>
    <w:basedOn w:val="Liguvaikefont"/>
    <w:rsid w:val="00D627C0"/>
    <w:rPr>
      <w:rFonts w:ascii="Segoe UI" w:hAnsi="Segoe UI" w:cs="Segoe UI" w:hint="default"/>
      <w:sz w:val="18"/>
      <w:szCs w:val="18"/>
    </w:rPr>
  </w:style>
  <w:style w:type="paragraph" w:customStyle="1" w:styleId="Preambul">
    <w:name w:val="Preambul"/>
    <w:basedOn w:val="Normaallaad"/>
    <w:qFormat/>
    <w:rsid w:val="005141BB"/>
    <w:pPr>
      <w:spacing w:before="0" w:after="240" w:line="276" w:lineRule="auto"/>
      <w:jc w:val="left"/>
    </w:pPr>
    <w:rPr>
      <w:rFonts w:ascii="Arial" w:hAnsi="Arial"/>
      <w:sz w:val="22"/>
      <w:szCs w:val="20"/>
      <w:lang w:val="et-EE"/>
    </w:rPr>
  </w:style>
  <w:style w:type="character" w:customStyle="1" w:styleId="normaltextrun">
    <w:name w:val="normaltextrun"/>
    <w:basedOn w:val="Liguvaikefont"/>
    <w:rsid w:val="007E433D"/>
  </w:style>
  <w:style w:type="character" w:customStyle="1" w:styleId="eop">
    <w:name w:val="eop"/>
    <w:basedOn w:val="Liguvaikefont"/>
    <w:rsid w:val="007E433D"/>
  </w:style>
  <w:style w:type="paragraph" w:customStyle="1" w:styleId="paragraph">
    <w:name w:val="paragraph"/>
    <w:basedOn w:val="Normaallaad"/>
    <w:rsid w:val="007E433D"/>
    <w:pPr>
      <w:spacing w:before="100" w:beforeAutospacing="1" w:after="100" w:afterAutospacing="1"/>
      <w:jc w:val="left"/>
    </w:pPr>
    <w:rPr>
      <w:rFonts w:ascii="Times New Roman" w:hAnsi="Times New Roman"/>
      <w:lang w:val="et-EE" w:eastAsia="et-EE"/>
    </w:rPr>
  </w:style>
  <w:style w:type="paragraph" w:customStyle="1" w:styleId="Loet">
    <w:name w:val="Loet"/>
    <w:basedOn w:val="Kehatekst"/>
    <w:rsid w:val="00653561"/>
    <w:pPr>
      <w:widowControl/>
      <w:numPr>
        <w:numId w:val="17"/>
      </w:numPr>
      <w:tabs>
        <w:tab w:val="clear" w:pos="425"/>
        <w:tab w:val="clear" w:pos="567"/>
        <w:tab w:val="clear" w:pos="1063"/>
        <w:tab w:val="clear" w:pos="1275"/>
        <w:tab w:val="clear" w:pos="1417"/>
        <w:tab w:val="clear" w:pos="4677"/>
        <w:tab w:val="clear" w:pos="5953"/>
        <w:tab w:val="clear" w:pos="6166"/>
        <w:tab w:val="clear" w:pos="6591"/>
        <w:tab w:val="clear" w:pos="7512"/>
        <w:tab w:val="clear" w:pos="7725"/>
        <w:tab w:val="left" w:pos="6521"/>
      </w:tabs>
      <w:suppressAutoHyphens/>
      <w:autoSpaceDE/>
      <w:autoSpaceDN/>
      <w:adjustRightInd/>
      <w:spacing w:before="120" w:line="240" w:lineRule="auto"/>
    </w:pPr>
    <w:rPr>
      <w:rFonts w:ascii="Times New Roman" w:hAnsi="Times New Roman"/>
      <w:sz w:val="20"/>
      <w:lang w:val="et-E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02134">
      <w:bodyDiv w:val="1"/>
      <w:marLeft w:val="0"/>
      <w:marRight w:val="0"/>
      <w:marTop w:val="0"/>
      <w:marBottom w:val="0"/>
      <w:divBdr>
        <w:top w:val="none" w:sz="0" w:space="0" w:color="auto"/>
        <w:left w:val="none" w:sz="0" w:space="0" w:color="auto"/>
        <w:bottom w:val="none" w:sz="0" w:space="0" w:color="auto"/>
        <w:right w:val="none" w:sz="0" w:space="0" w:color="auto"/>
      </w:divBdr>
    </w:div>
    <w:div w:id="75442934">
      <w:bodyDiv w:val="1"/>
      <w:marLeft w:val="0"/>
      <w:marRight w:val="0"/>
      <w:marTop w:val="0"/>
      <w:marBottom w:val="0"/>
      <w:divBdr>
        <w:top w:val="none" w:sz="0" w:space="0" w:color="auto"/>
        <w:left w:val="none" w:sz="0" w:space="0" w:color="auto"/>
        <w:bottom w:val="none" w:sz="0" w:space="0" w:color="auto"/>
        <w:right w:val="none" w:sz="0" w:space="0" w:color="auto"/>
      </w:divBdr>
    </w:div>
    <w:div w:id="125854321">
      <w:bodyDiv w:val="1"/>
      <w:marLeft w:val="0"/>
      <w:marRight w:val="0"/>
      <w:marTop w:val="0"/>
      <w:marBottom w:val="0"/>
      <w:divBdr>
        <w:top w:val="none" w:sz="0" w:space="0" w:color="auto"/>
        <w:left w:val="none" w:sz="0" w:space="0" w:color="auto"/>
        <w:bottom w:val="none" w:sz="0" w:space="0" w:color="auto"/>
        <w:right w:val="none" w:sz="0" w:space="0" w:color="auto"/>
      </w:divBdr>
      <w:divsChild>
        <w:div w:id="1494756569">
          <w:marLeft w:val="0"/>
          <w:marRight w:val="0"/>
          <w:marTop w:val="0"/>
          <w:marBottom w:val="0"/>
          <w:divBdr>
            <w:top w:val="none" w:sz="0" w:space="0" w:color="auto"/>
            <w:left w:val="none" w:sz="0" w:space="0" w:color="auto"/>
            <w:bottom w:val="none" w:sz="0" w:space="0" w:color="auto"/>
            <w:right w:val="none" w:sz="0" w:space="0" w:color="auto"/>
          </w:divBdr>
        </w:div>
      </w:divsChild>
    </w:div>
    <w:div w:id="153883318">
      <w:bodyDiv w:val="1"/>
      <w:marLeft w:val="0"/>
      <w:marRight w:val="0"/>
      <w:marTop w:val="0"/>
      <w:marBottom w:val="0"/>
      <w:divBdr>
        <w:top w:val="none" w:sz="0" w:space="0" w:color="auto"/>
        <w:left w:val="none" w:sz="0" w:space="0" w:color="auto"/>
        <w:bottom w:val="none" w:sz="0" w:space="0" w:color="auto"/>
        <w:right w:val="none" w:sz="0" w:space="0" w:color="auto"/>
      </w:divBdr>
    </w:div>
    <w:div w:id="202519611">
      <w:bodyDiv w:val="1"/>
      <w:marLeft w:val="0"/>
      <w:marRight w:val="0"/>
      <w:marTop w:val="0"/>
      <w:marBottom w:val="0"/>
      <w:divBdr>
        <w:top w:val="none" w:sz="0" w:space="0" w:color="auto"/>
        <w:left w:val="none" w:sz="0" w:space="0" w:color="auto"/>
        <w:bottom w:val="none" w:sz="0" w:space="0" w:color="auto"/>
        <w:right w:val="none" w:sz="0" w:space="0" w:color="auto"/>
      </w:divBdr>
      <w:divsChild>
        <w:div w:id="932055848">
          <w:marLeft w:val="0"/>
          <w:marRight w:val="0"/>
          <w:marTop w:val="0"/>
          <w:marBottom w:val="0"/>
          <w:divBdr>
            <w:top w:val="none" w:sz="0" w:space="0" w:color="auto"/>
            <w:left w:val="none" w:sz="0" w:space="0" w:color="auto"/>
            <w:bottom w:val="none" w:sz="0" w:space="0" w:color="auto"/>
            <w:right w:val="none" w:sz="0" w:space="0" w:color="auto"/>
          </w:divBdr>
        </w:div>
        <w:div w:id="1994601030">
          <w:marLeft w:val="0"/>
          <w:marRight w:val="0"/>
          <w:marTop w:val="0"/>
          <w:marBottom w:val="0"/>
          <w:divBdr>
            <w:top w:val="none" w:sz="0" w:space="0" w:color="auto"/>
            <w:left w:val="none" w:sz="0" w:space="0" w:color="auto"/>
            <w:bottom w:val="none" w:sz="0" w:space="0" w:color="auto"/>
            <w:right w:val="none" w:sz="0" w:space="0" w:color="auto"/>
          </w:divBdr>
          <w:divsChild>
            <w:div w:id="449008481">
              <w:marLeft w:val="0"/>
              <w:marRight w:val="0"/>
              <w:marTop w:val="0"/>
              <w:marBottom w:val="0"/>
              <w:divBdr>
                <w:top w:val="none" w:sz="0" w:space="0" w:color="auto"/>
                <w:left w:val="none" w:sz="0" w:space="0" w:color="auto"/>
                <w:bottom w:val="none" w:sz="0" w:space="0" w:color="auto"/>
                <w:right w:val="none" w:sz="0" w:space="0" w:color="auto"/>
              </w:divBdr>
            </w:div>
            <w:div w:id="1473593995">
              <w:marLeft w:val="0"/>
              <w:marRight w:val="0"/>
              <w:marTop w:val="0"/>
              <w:marBottom w:val="0"/>
              <w:divBdr>
                <w:top w:val="none" w:sz="0" w:space="0" w:color="auto"/>
                <w:left w:val="none" w:sz="0" w:space="0" w:color="auto"/>
                <w:bottom w:val="none" w:sz="0" w:space="0" w:color="auto"/>
                <w:right w:val="none" w:sz="0" w:space="0" w:color="auto"/>
              </w:divBdr>
            </w:div>
            <w:div w:id="162341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7735">
      <w:bodyDiv w:val="1"/>
      <w:marLeft w:val="0"/>
      <w:marRight w:val="0"/>
      <w:marTop w:val="0"/>
      <w:marBottom w:val="0"/>
      <w:divBdr>
        <w:top w:val="none" w:sz="0" w:space="0" w:color="auto"/>
        <w:left w:val="none" w:sz="0" w:space="0" w:color="auto"/>
        <w:bottom w:val="none" w:sz="0" w:space="0" w:color="auto"/>
        <w:right w:val="none" w:sz="0" w:space="0" w:color="auto"/>
      </w:divBdr>
    </w:div>
    <w:div w:id="241717877">
      <w:bodyDiv w:val="1"/>
      <w:marLeft w:val="0"/>
      <w:marRight w:val="0"/>
      <w:marTop w:val="0"/>
      <w:marBottom w:val="0"/>
      <w:divBdr>
        <w:top w:val="none" w:sz="0" w:space="0" w:color="auto"/>
        <w:left w:val="none" w:sz="0" w:space="0" w:color="auto"/>
        <w:bottom w:val="none" w:sz="0" w:space="0" w:color="auto"/>
        <w:right w:val="none" w:sz="0" w:space="0" w:color="auto"/>
      </w:divBdr>
    </w:div>
    <w:div w:id="255596411">
      <w:bodyDiv w:val="1"/>
      <w:marLeft w:val="0"/>
      <w:marRight w:val="0"/>
      <w:marTop w:val="0"/>
      <w:marBottom w:val="0"/>
      <w:divBdr>
        <w:top w:val="none" w:sz="0" w:space="0" w:color="auto"/>
        <w:left w:val="none" w:sz="0" w:space="0" w:color="auto"/>
        <w:bottom w:val="none" w:sz="0" w:space="0" w:color="auto"/>
        <w:right w:val="none" w:sz="0" w:space="0" w:color="auto"/>
      </w:divBdr>
    </w:div>
    <w:div w:id="352152709">
      <w:bodyDiv w:val="1"/>
      <w:marLeft w:val="0"/>
      <w:marRight w:val="0"/>
      <w:marTop w:val="0"/>
      <w:marBottom w:val="0"/>
      <w:divBdr>
        <w:top w:val="none" w:sz="0" w:space="0" w:color="auto"/>
        <w:left w:val="none" w:sz="0" w:space="0" w:color="auto"/>
        <w:bottom w:val="none" w:sz="0" w:space="0" w:color="auto"/>
        <w:right w:val="none" w:sz="0" w:space="0" w:color="auto"/>
      </w:divBdr>
    </w:div>
    <w:div w:id="371930039">
      <w:bodyDiv w:val="1"/>
      <w:marLeft w:val="0"/>
      <w:marRight w:val="0"/>
      <w:marTop w:val="0"/>
      <w:marBottom w:val="0"/>
      <w:divBdr>
        <w:top w:val="none" w:sz="0" w:space="0" w:color="auto"/>
        <w:left w:val="none" w:sz="0" w:space="0" w:color="auto"/>
        <w:bottom w:val="none" w:sz="0" w:space="0" w:color="auto"/>
        <w:right w:val="none" w:sz="0" w:space="0" w:color="auto"/>
      </w:divBdr>
      <w:divsChild>
        <w:div w:id="532034187">
          <w:marLeft w:val="0"/>
          <w:marRight w:val="0"/>
          <w:marTop w:val="0"/>
          <w:marBottom w:val="0"/>
          <w:divBdr>
            <w:top w:val="none" w:sz="0" w:space="0" w:color="auto"/>
            <w:left w:val="none" w:sz="0" w:space="0" w:color="auto"/>
            <w:bottom w:val="none" w:sz="0" w:space="0" w:color="auto"/>
            <w:right w:val="none" w:sz="0" w:space="0" w:color="auto"/>
          </w:divBdr>
        </w:div>
        <w:div w:id="236324178">
          <w:marLeft w:val="0"/>
          <w:marRight w:val="0"/>
          <w:marTop w:val="0"/>
          <w:marBottom w:val="0"/>
          <w:divBdr>
            <w:top w:val="none" w:sz="0" w:space="0" w:color="auto"/>
            <w:left w:val="none" w:sz="0" w:space="0" w:color="auto"/>
            <w:bottom w:val="none" w:sz="0" w:space="0" w:color="auto"/>
            <w:right w:val="none" w:sz="0" w:space="0" w:color="auto"/>
          </w:divBdr>
        </w:div>
        <w:div w:id="700983673">
          <w:marLeft w:val="0"/>
          <w:marRight w:val="0"/>
          <w:marTop w:val="0"/>
          <w:marBottom w:val="0"/>
          <w:divBdr>
            <w:top w:val="none" w:sz="0" w:space="0" w:color="auto"/>
            <w:left w:val="none" w:sz="0" w:space="0" w:color="auto"/>
            <w:bottom w:val="none" w:sz="0" w:space="0" w:color="auto"/>
            <w:right w:val="none" w:sz="0" w:space="0" w:color="auto"/>
          </w:divBdr>
        </w:div>
      </w:divsChild>
    </w:div>
    <w:div w:id="376584400">
      <w:bodyDiv w:val="1"/>
      <w:marLeft w:val="0"/>
      <w:marRight w:val="0"/>
      <w:marTop w:val="0"/>
      <w:marBottom w:val="0"/>
      <w:divBdr>
        <w:top w:val="none" w:sz="0" w:space="0" w:color="auto"/>
        <w:left w:val="none" w:sz="0" w:space="0" w:color="auto"/>
        <w:bottom w:val="none" w:sz="0" w:space="0" w:color="auto"/>
        <w:right w:val="none" w:sz="0" w:space="0" w:color="auto"/>
      </w:divBdr>
    </w:div>
    <w:div w:id="390540602">
      <w:bodyDiv w:val="1"/>
      <w:marLeft w:val="0"/>
      <w:marRight w:val="0"/>
      <w:marTop w:val="0"/>
      <w:marBottom w:val="0"/>
      <w:divBdr>
        <w:top w:val="none" w:sz="0" w:space="0" w:color="auto"/>
        <w:left w:val="none" w:sz="0" w:space="0" w:color="auto"/>
        <w:bottom w:val="none" w:sz="0" w:space="0" w:color="auto"/>
        <w:right w:val="none" w:sz="0" w:space="0" w:color="auto"/>
      </w:divBdr>
    </w:div>
    <w:div w:id="393509476">
      <w:bodyDiv w:val="1"/>
      <w:marLeft w:val="0"/>
      <w:marRight w:val="0"/>
      <w:marTop w:val="0"/>
      <w:marBottom w:val="0"/>
      <w:divBdr>
        <w:top w:val="none" w:sz="0" w:space="0" w:color="auto"/>
        <w:left w:val="none" w:sz="0" w:space="0" w:color="auto"/>
        <w:bottom w:val="none" w:sz="0" w:space="0" w:color="auto"/>
        <w:right w:val="none" w:sz="0" w:space="0" w:color="auto"/>
      </w:divBdr>
    </w:div>
    <w:div w:id="400561277">
      <w:bodyDiv w:val="1"/>
      <w:marLeft w:val="0"/>
      <w:marRight w:val="0"/>
      <w:marTop w:val="0"/>
      <w:marBottom w:val="0"/>
      <w:divBdr>
        <w:top w:val="none" w:sz="0" w:space="0" w:color="auto"/>
        <w:left w:val="none" w:sz="0" w:space="0" w:color="auto"/>
        <w:bottom w:val="none" w:sz="0" w:space="0" w:color="auto"/>
        <w:right w:val="none" w:sz="0" w:space="0" w:color="auto"/>
      </w:divBdr>
    </w:div>
    <w:div w:id="430466822">
      <w:bodyDiv w:val="1"/>
      <w:marLeft w:val="0"/>
      <w:marRight w:val="0"/>
      <w:marTop w:val="0"/>
      <w:marBottom w:val="0"/>
      <w:divBdr>
        <w:top w:val="none" w:sz="0" w:space="0" w:color="auto"/>
        <w:left w:val="none" w:sz="0" w:space="0" w:color="auto"/>
        <w:bottom w:val="none" w:sz="0" w:space="0" w:color="auto"/>
        <w:right w:val="none" w:sz="0" w:space="0" w:color="auto"/>
      </w:divBdr>
    </w:div>
    <w:div w:id="432939934">
      <w:bodyDiv w:val="1"/>
      <w:marLeft w:val="0"/>
      <w:marRight w:val="0"/>
      <w:marTop w:val="0"/>
      <w:marBottom w:val="0"/>
      <w:divBdr>
        <w:top w:val="none" w:sz="0" w:space="0" w:color="auto"/>
        <w:left w:val="none" w:sz="0" w:space="0" w:color="auto"/>
        <w:bottom w:val="none" w:sz="0" w:space="0" w:color="auto"/>
        <w:right w:val="none" w:sz="0" w:space="0" w:color="auto"/>
      </w:divBdr>
      <w:divsChild>
        <w:div w:id="607978578">
          <w:marLeft w:val="0"/>
          <w:marRight w:val="0"/>
          <w:marTop w:val="0"/>
          <w:marBottom w:val="0"/>
          <w:divBdr>
            <w:top w:val="none" w:sz="0" w:space="0" w:color="auto"/>
            <w:left w:val="none" w:sz="0" w:space="0" w:color="auto"/>
            <w:bottom w:val="none" w:sz="0" w:space="0" w:color="auto"/>
            <w:right w:val="none" w:sz="0" w:space="0" w:color="auto"/>
          </w:divBdr>
        </w:div>
        <w:div w:id="2015378974">
          <w:marLeft w:val="0"/>
          <w:marRight w:val="0"/>
          <w:marTop w:val="0"/>
          <w:marBottom w:val="0"/>
          <w:divBdr>
            <w:top w:val="none" w:sz="0" w:space="0" w:color="auto"/>
            <w:left w:val="none" w:sz="0" w:space="0" w:color="auto"/>
            <w:bottom w:val="none" w:sz="0" w:space="0" w:color="auto"/>
            <w:right w:val="none" w:sz="0" w:space="0" w:color="auto"/>
          </w:divBdr>
        </w:div>
      </w:divsChild>
    </w:div>
    <w:div w:id="453140972">
      <w:bodyDiv w:val="1"/>
      <w:marLeft w:val="0"/>
      <w:marRight w:val="0"/>
      <w:marTop w:val="0"/>
      <w:marBottom w:val="0"/>
      <w:divBdr>
        <w:top w:val="none" w:sz="0" w:space="0" w:color="auto"/>
        <w:left w:val="none" w:sz="0" w:space="0" w:color="auto"/>
        <w:bottom w:val="none" w:sz="0" w:space="0" w:color="auto"/>
        <w:right w:val="none" w:sz="0" w:space="0" w:color="auto"/>
      </w:divBdr>
      <w:divsChild>
        <w:div w:id="893078383">
          <w:marLeft w:val="0"/>
          <w:marRight w:val="0"/>
          <w:marTop w:val="0"/>
          <w:marBottom w:val="0"/>
          <w:divBdr>
            <w:top w:val="none" w:sz="0" w:space="0" w:color="auto"/>
            <w:left w:val="none" w:sz="0" w:space="0" w:color="auto"/>
            <w:bottom w:val="none" w:sz="0" w:space="0" w:color="auto"/>
            <w:right w:val="none" w:sz="0" w:space="0" w:color="auto"/>
          </w:divBdr>
        </w:div>
        <w:div w:id="927956766">
          <w:marLeft w:val="0"/>
          <w:marRight w:val="0"/>
          <w:marTop w:val="0"/>
          <w:marBottom w:val="0"/>
          <w:divBdr>
            <w:top w:val="none" w:sz="0" w:space="0" w:color="auto"/>
            <w:left w:val="none" w:sz="0" w:space="0" w:color="auto"/>
            <w:bottom w:val="none" w:sz="0" w:space="0" w:color="auto"/>
            <w:right w:val="none" w:sz="0" w:space="0" w:color="auto"/>
          </w:divBdr>
        </w:div>
        <w:div w:id="1497186977">
          <w:marLeft w:val="0"/>
          <w:marRight w:val="0"/>
          <w:marTop w:val="0"/>
          <w:marBottom w:val="0"/>
          <w:divBdr>
            <w:top w:val="none" w:sz="0" w:space="0" w:color="auto"/>
            <w:left w:val="none" w:sz="0" w:space="0" w:color="auto"/>
            <w:bottom w:val="none" w:sz="0" w:space="0" w:color="auto"/>
            <w:right w:val="none" w:sz="0" w:space="0" w:color="auto"/>
          </w:divBdr>
        </w:div>
      </w:divsChild>
    </w:div>
    <w:div w:id="453405620">
      <w:bodyDiv w:val="1"/>
      <w:marLeft w:val="0"/>
      <w:marRight w:val="0"/>
      <w:marTop w:val="0"/>
      <w:marBottom w:val="0"/>
      <w:divBdr>
        <w:top w:val="none" w:sz="0" w:space="0" w:color="auto"/>
        <w:left w:val="none" w:sz="0" w:space="0" w:color="auto"/>
        <w:bottom w:val="none" w:sz="0" w:space="0" w:color="auto"/>
        <w:right w:val="none" w:sz="0" w:space="0" w:color="auto"/>
      </w:divBdr>
    </w:div>
    <w:div w:id="474950402">
      <w:bodyDiv w:val="1"/>
      <w:marLeft w:val="0"/>
      <w:marRight w:val="0"/>
      <w:marTop w:val="0"/>
      <w:marBottom w:val="0"/>
      <w:divBdr>
        <w:top w:val="none" w:sz="0" w:space="0" w:color="auto"/>
        <w:left w:val="none" w:sz="0" w:space="0" w:color="auto"/>
        <w:bottom w:val="none" w:sz="0" w:space="0" w:color="auto"/>
        <w:right w:val="none" w:sz="0" w:space="0" w:color="auto"/>
      </w:divBdr>
    </w:div>
    <w:div w:id="489057987">
      <w:bodyDiv w:val="1"/>
      <w:marLeft w:val="0"/>
      <w:marRight w:val="0"/>
      <w:marTop w:val="0"/>
      <w:marBottom w:val="0"/>
      <w:divBdr>
        <w:top w:val="none" w:sz="0" w:space="0" w:color="auto"/>
        <w:left w:val="none" w:sz="0" w:space="0" w:color="auto"/>
        <w:bottom w:val="none" w:sz="0" w:space="0" w:color="auto"/>
        <w:right w:val="none" w:sz="0" w:space="0" w:color="auto"/>
      </w:divBdr>
      <w:divsChild>
        <w:div w:id="876310905">
          <w:marLeft w:val="0"/>
          <w:marRight w:val="0"/>
          <w:marTop w:val="0"/>
          <w:marBottom w:val="0"/>
          <w:divBdr>
            <w:top w:val="none" w:sz="0" w:space="0" w:color="auto"/>
            <w:left w:val="none" w:sz="0" w:space="0" w:color="auto"/>
            <w:bottom w:val="none" w:sz="0" w:space="0" w:color="auto"/>
            <w:right w:val="none" w:sz="0" w:space="0" w:color="auto"/>
          </w:divBdr>
        </w:div>
        <w:div w:id="1361935274">
          <w:marLeft w:val="0"/>
          <w:marRight w:val="0"/>
          <w:marTop w:val="0"/>
          <w:marBottom w:val="0"/>
          <w:divBdr>
            <w:top w:val="none" w:sz="0" w:space="0" w:color="auto"/>
            <w:left w:val="none" w:sz="0" w:space="0" w:color="auto"/>
            <w:bottom w:val="none" w:sz="0" w:space="0" w:color="auto"/>
            <w:right w:val="none" w:sz="0" w:space="0" w:color="auto"/>
          </w:divBdr>
        </w:div>
      </w:divsChild>
    </w:div>
    <w:div w:id="500120042">
      <w:bodyDiv w:val="1"/>
      <w:marLeft w:val="0"/>
      <w:marRight w:val="0"/>
      <w:marTop w:val="0"/>
      <w:marBottom w:val="0"/>
      <w:divBdr>
        <w:top w:val="none" w:sz="0" w:space="0" w:color="auto"/>
        <w:left w:val="none" w:sz="0" w:space="0" w:color="auto"/>
        <w:bottom w:val="none" w:sz="0" w:space="0" w:color="auto"/>
        <w:right w:val="none" w:sz="0" w:space="0" w:color="auto"/>
      </w:divBdr>
    </w:div>
    <w:div w:id="506750609">
      <w:bodyDiv w:val="1"/>
      <w:marLeft w:val="0"/>
      <w:marRight w:val="0"/>
      <w:marTop w:val="0"/>
      <w:marBottom w:val="0"/>
      <w:divBdr>
        <w:top w:val="none" w:sz="0" w:space="0" w:color="auto"/>
        <w:left w:val="none" w:sz="0" w:space="0" w:color="auto"/>
        <w:bottom w:val="none" w:sz="0" w:space="0" w:color="auto"/>
        <w:right w:val="none" w:sz="0" w:space="0" w:color="auto"/>
      </w:divBdr>
    </w:div>
    <w:div w:id="537473553">
      <w:bodyDiv w:val="1"/>
      <w:marLeft w:val="0"/>
      <w:marRight w:val="0"/>
      <w:marTop w:val="0"/>
      <w:marBottom w:val="0"/>
      <w:divBdr>
        <w:top w:val="none" w:sz="0" w:space="0" w:color="auto"/>
        <w:left w:val="none" w:sz="0" w:space="0" w:color="auto"/>
        <w:bottom w:val="none" w:sz="0" w:space="0" w:color="auto"/>
        <w:right w:val="none" w:sz="0" w:space="0" w:color="auto"/>
      </w:divBdr>
    </w:div>
    <w:div w:id="620192086">
      <w:bodyDiv w:val="1"/>
      <w:marLeft w:val="0"/>
      <w:marRight w:val="0"/>
      <w:marTop w:val="0"/>
      <w:marBottom w:val="0"/>
      <w:divBdr>
        <w:top w:val="none" w:sz="0" w:space="0" w:color="auto"/>
        <w:left w:val="none" w:sz="0" w:space="0" w:color="auto"/>
        <w:bottom w:val="none" w:sz="0" w:space="0" w:color="auto"/>
        <w:right w:val="none" w:sz="0" w:space="0" w:color="auto"/>
      </w:divBdr>
    </w:div>
    <w:div w:id="642737479">
      <w:bodyDiv w:val="1"/>
      <w:marLeft w:val="0"/>
      <w:marRight w:val="0"/>
      <w:marTop w:val="0"/>
      <w:marBottom w:val="0"/>
      <w:divBdr>
        <w:top w:val="none" w:sz="0" w:space="0" w:color="auto"/>
        <w:left w:val="none" w:sz="0" w:space="0" w:color="auto"/>
        <w:bottom w:val="none" w:sz="0" w:space="0" w:color="auto"/>
        <w:right w:val="none" w:sz="0" w:space="0" w:color="auto"/>
      </w:divBdr>
    </w:div>
    <w:div w:id="652292171">
      <w:bodyDiv w:val="1"/>
      <w:marLeft w:val="0"/>
      <w:marRight w:val="0"/>
      <w:marTop w:val="0"/>
      <w:marBottom w:val="0"/>
      <w:divBdr>
        <w:top w:val="none" w:sz="0" w:space="0" w:color="auto"/>
        <w:left w:val="none" w:sz="0" w:space="0" w:color="auto"/>
        <w:bottom w:val="none" w:sz="0" w:space="0" w:color="auto"/>
        <w:right w:val="none" w:sz="0" w:space="0" w:color="auto"/>
      </w:divBdr>
      <w:divsChild>
        <w:div w:id="117648867">
          <w:marLeft w:val="0"/>
          <w:marRight w:val="0"/>
          <w:marTop w:val="0"/>
          <w:marBottom w:val="0"/>
          <w:divBdr>
            <w:top w:val="none" w:sz="0" w:space="0" w:color="auto"/>
            <w:left w:val="none" w:sz="0" w:space="0" w:color="auto"/>
            <w:bottom w:val="none" w:sz="0" w:space="0" w:color="auto"/>
            <w:right w:val="none" w:sz="0" w:space="0" w:color="auto"/>
          </w:divBdr>
        </w:div>
        <w:div w:id="212667785">
          <w:marLeft w:val="0"/>
          <w:marRight w:val="0"/>
          <w:marTop w:val="0"/>
          <w:marBottom w:val="0"/>
          <w:divBdr>
            <w:top w:val="none" w:sz="0" w:space="0" w:color="auto"/>
            <w:left w:val="none" w:sz="0" w:space="0" w:color="auto"/>
            <w:bottom w:val="none" w:sz="0" w:space="0" w:color="auto"/>
            <w:right w:val="none" w:sz="0" w:space="0" w:color="auto"/>
          </w:divBdr>
        </w:div>
        <w:div w:id="261493602">
          <w:marLeft w:val="0"/>
          <w:marRight w:val="0"/>
          <w:marTop w:val="0"/>
          <w:marBottom w:val="0"/>
          <w:divBdr>
            <w:top w:val="none" w:sz="0" w:space="0" w:color="auto"/>
            <w:left w:val="none" w:sz="0" w:space="0" w:color="auto"/>
            <w:bottom w:val="none" w:sz="0" w:space="0" w:color="auto"/>
            <w:right w:val="none" w:sz="0" w:space="0" w:color="auto"/>
          </w:divBdr>
        </w:div>
        <w:div w:id="306209583">
          <w:marLeft w:val="0"/>
          <w:marRight w:val="0"/>
          <w:marTop w:val="0"/>
          <w:marBottom w:val="0"/>
          <w:divBdr>
            <w:top w:val="none" w:sz="0" w:space="0" w:color="auto"/>
            <w:left w:val="none" w:sz="0" w:space="0" w:color="auto"/>
            <w:bottom w:val="none" w:sz="0" w:space="0" w:color="auto"/>
            <w:right w:val="none" w:sz="0" w:space="0" w:color="auto"/>
          </w:divBdr>
        </w:div>
        <w:div w:id="417751657">
          <w:marLeft w:val="0"/>
          <w:marRight w:val="0"/>
          <w:marTop w:val="0"/>
          <w:marBottom w:val="0"/>
          <w:divBdr>
            <w:top w:val="none" w:sz="0" w:space="0" w:color="auto"/>
            <w:left w:val="none" w:sz="0" w:space="0" w:color="auto"/>
            <w:bottom w:val="none" w:sz="0" w:space="0" w:color="auto"/>
            <w:right w:val="none" w:sz="0" w:space="0" w:color="auto"/>
          </w:divBdr>
        </w:div>
        <w:div w:id="661659795">
          <w:marLeft w:val="0"/>
          <w:marRight w:val="0"/>
          <w:marTop w:val="0"/>
          <w:marBottom w:val="0"/>
          <w:divBdr>
            <w:top w:val="none" w:sz="0" w:space="0" w:color="auto"/>
            <w:left w:val="none" w:sz="0" w:space="0" w:color="auto"/>
            <w:bottom w:val="none" w:sz="0" w:space="0" w:color="auto"/>
            <w:right w:val="none" w:sz="0" w:space="0" w:color="auto"/>
          </w:divBdr>
        </w:div>
        <w:div w:id="808592308">
          <w:marLeft w:val="0"/>
          <w:marRight w:val="0"/>
          <w:marTop w:val="0"/>
          <w:marBottom w:val="0"/>
          <w:divBdr>
            <w:top w:val="none" w:sz="0" w:space="0" w:color="auto"/>
            <w:left w:val="none" w:sz="0" w:space="0" w:color="auto"/>
            <w:bottom w:val="none" w:sz="0" w:space="0" w:color="auto"/>
            <w:right w:val="none" w:sz="0" w:space="0" w:color="auto"/>
          </w:divBdr>
        </w:div>
        <w:div w:id="856118093">
          <w:marLeft w:val="0"/>
          <w:marRight w:val="0"/>
          <w:marTop w:val="0"/>
          <w:marBottom w:val="0"/>
          <w:divBdr>
            <w:top w:val="none" w:sz="0" w:space="0" w:color="auto"/>
            <w:left w:val="none" w:sz="0" w:space="0" w:color="auto"/>
            <w:bottom w:val="none" w:sz="0" w:space="0" w:color="auto"/>
            <w:right w:val="none" w:sz="0" w:space="0" w:color="auto"/>
          </w:divBdr>
        </w:div>
        <w:div w:id="1016733368">
          <w:marLeft w:val="0"/>
          <w:marRight w:val="0"/>
          <w:marTop w:val="0"/>
          <w:marBottom w:val="0"/>
          <w:divBdr>
            <w:top w:val="none" w:sz="0" w:space="0" w:color="auto"/>
            <w:left w:val="none" w:sz="0" w:space="0" w:color="auto"/>
            <w:bottom w:val="none" w:sz="0" w:space="0" w:color="auto"/>
            <w:right w:val="none" w:sz="0" w:space="0" w:color="auto"/>
          </w:divBdr>
        </w:div>
        <w:div w:id="1215893029">
          <w:marLeft w:val="0"/>
          <w:marRight w:val="0"/>
          <w:marTop w:val="0"/>
          <w:marBottom w:val="0"/>
          <w:divBdr>
            <w:top w:val="none" w:sz="0" w:space="0" w:color="auto"/>
            <w:left w:val="none" w:sz="0" w:space="0" w:color="auto"/>
            <w:bottom w:val="none" w:sz="0" w:space="0" w:color="auto"/>
            <w:right w:val="none" w:sz="0" w:space="0" w:color="auto"/>
          </w:divBdr>
        </w:div>
        <w:div w:id="1462503933">
          <w:marLeft w:val="0"/>
          <w:marRight w:val="0"/>
          <w:marTop w:val="0"/>
          <w:marBottom w:val="0"/>
          <w:divBdr>
            <w:top w:val="none" w:sz="0" w:space="0" w:color="auto"/>
            <w:left w:val="none" w:sz="0" w:space="0" w:color="auto"/>
            <w:bottom w:val="none" w:sz="0" w:space="0" w:color="auto"/>
            <w:right w:val="none" w:sz="0" w:space="0" w:color="auto"/>
          </w:divBdr>
        </w:div>
        <w:div w:id="1628050844">
          <w:marLeft w:val="0"/>
          <w:marRight w:val="0"/>
          <w:marTop w:val="0"/>
          <w:marBottom w:val="0"/>
          <w:divBdr>
            <w:top w:val="none" w:sz="0" w:space="0" w:color="auto"/>
            <w:left w:val="none" w:sz="0" w:space="0" w:color="auto"/>
            <w:bottom w:val="none" w:sz="0" w:space="0" w:color="auto"/>
            <w:right w:val="none" w:sz="0" w:space="0" w:color="auto"/>
          </w:divBdr>
        </w:div>
        <w:div w:id="1653021364">
          <w:marLeft w:val="0"/>
          <w:marRight w:val="0"/>
          <w:marTop w:val="0"/>
          <w:marBottom w:val="0"/>
          <w:divBdr>
            <w:top w:val="none" w:sz="0" w:space="0" w:color="auto"/>
            <w:left w:val="none" w:sz="0" w:space="0" w:color="auto"/>
            <w:bottom w:val="none" w:sz="0" w:space="0" w:color="auto"/>
            <w:right w:val="none" w:sz="0" w:space="0" w:color="auto"/>
          </w:divBdr>
        </w:div>
        <w:div w:id="1929995446">
          <w:marLeft w:val="0"/>
          <w:marRight w:val="0"/>
          <w:marTop w:val="0"/>
          <w:marBottom w:val="0"/>
          <w:divBdr>
            <w:top w:val="none" w:sz="0" w:space="0" w:color="auto"/>
            <w:left w:val="none" w:sz="0" w:space="0" w:color="auto"/>
            <w:bottom w:val="none" w:sz="0" w:space="0" w:color="auto"/>
            <w:right w:val="none" w:sz="0" w:space="0" w:color="auto"/>
          </w:divBdr>
        </w:div>
        <w:div w:id="2073964835">
          <w:marLeft w:val="0"/>
          <w:marRight w:val="0"/>
          <w:marTop w:val="0"/>
          <w:marBottom w:val="0"/>
          <w:divBdr>
            <w:top w:val="none" w:sz="0" w:space="0" w:color="auto"/>
            <w:left w:val="none" w:sz="0" w:space="0" w:color="auto"/>
            <w:bottom w:val="none" w:sz="0" w:space="0" w:color="auto"/>
            <w:right w:val="none" w:sz="0" w:space="0" w:color="auto"/>
          </w:divBdr>
        </w:div>
        <w:div w:id="2128621781">
          <w:marLeft w:val="0"/>
          <w:marRight w:val="0"/>
          <w:marTop w:val="0"/>
          <w:marBottom w:val="0"/>
          <w:divBdr>
            <w:top w:val="none" w:sz="0" w:space="0" w:color="auto"/>
            <w:left w:val="none" w:sz="0" w:space="0" w:color="auto"/>
            <w:bottom w:val="none" w:sz="0" w:space="0" w:color="auto"/>
            <w:right w:val="none" w:sz="0" w:space="0" w:color="auto"/>
          </w:divBdr>
        </w:div>
      </w:divsChild>
    </w:div>
    <w:div w:id="656155609">
      <w:bodyDiv w:val="1"/>
      <w:marLeft w:val="0"/>
      <w:marRight w:val="0"/>
      <w:marTop w:val="0"/>
      <w:marBottom w:val="0"/>
      <w:divBdr>
        <w:top w:val="none" w:sz="0" w:space="0" w:color="auto"/>
        <w:left w:val="none" w:sz="0" w:space="0" w:color="auto"/>
        <w:bottom w:val="none" w:sz="0" w:space="0" w:color="auto"/>
        <w:right w:val="none" w:sz="0" w:space="0" w:color="auto"/>
      </w:divBdr>
    </w:div>
    <w:div w:id="664672052">
      <w:bodyDiv w:val="1"/>
      <w:marLeft w:val="0"/>
      <w:marRight w:val="0"/>
      <w:marTop w:val="0"/>
      <w:marBottom w:val="0"/>
      <w:divBdr>
        <w:top w:val="none" w:sz="0" w:space="0" w:color="auto"/>
        <w:left w:val="none" w:sz="0" w:space="0" w:color="auto"/>
        <w:bottom w:val="none" w:sz="0" w:space="0" w:color="auto"/>
        <w:right w:val="none" w:sz="0" w:space="0" w:color="auto"/>
      </w:divBdr>
    </w:div>
    <w:div w:id="704216069">
      <w:bodyDiv w:val="1"/>
      <w:marLeft w:val="0"/>
      <w:marRight w:val="0"/>
      <w:marTop w:val="0"/>
      <w:marBottom w:val="0"/>
      <w:divBdr>
        <w:top w:val="none" w:sz="0" w:space="0" w:color="auto"/>
        <w:left w:val="none" w:sz="0" w:space="0" w:color="auto"/>
        <w:bottom w:val="none" w:sz="0" w:space="0" w:color="auto"/>
        <w:right w:val="none" w:sz="0" w:space="0" w:color="auto"/>
      </w:divBdr>
    </w:div>
    <w:div w:id="710693691">
      <w:bodyDiv w:val="1"/>
      <w:marLeft w:val="0"/>
      <w:marRight w:val="0"/>
      <w:marTop w:val="0"/>
      <w:marBottom w:val="0"/>
      <w:divBdr>
        <w:top w:val="none" w:sz="0" w:space="0" w:color="auto"/>
        <w:left w:val="none" w:sz="0" w:space="0" w:color="auto"/>
        <w:bottom w:val="none" w:sz="0" w:space="0" w:color="auto"/>
        <w:right w:val="none" w:sz="0" w:space="0" w:color="auto"/>
      </w:divBdr>
    </w:div>
    <w:div w:id="716591835">
      <w:bodyDiv w:val="1"/>
      <w:marLeft w:val="0"/>
      <w:marRight w:val="0"/>
      <w:marTop w:val="0"/>
      <w:marBottom w:val="0"/>
      <w:divBdr>
        <w:top w:val="none" w:sz="0" w:space="0" w:color="auto"/>
        <w:left w:val="none" w:sz="0" w:space="0" w:color="auto"/>
        <w:bottom w:val="none" w:sz="0" w:space="0" w:color="auto"/>
        <w:right w:val="none" w:sz="0" w:space="0" w:color="auto"/>
      </w:divBdr>
    </w:div>
    <w:div w:id="828207117">
      <w:bodyDiv w:val="1"/>
      <w:marLeft w:val="0"/>
      <w:marRight w:val="0"/>
      <w:marTop w:val="0"/>
      <w:marBottom w:val="0"/>
      <w:divBdr>
        <w:top w:val="none" w:sz="0" w:space="0" w:color="auto"/>
        <w:left w:val="none" w:sz="0" w:space="0" w:color="auto"/>
        <w:bottom w:val="none" w:sz="0" w:space="0" w:color="auto"/>
        <w:right w:val="none" w:sz="0" w:space="0" w:color="auto"/>
      </w:divBdr>
    </w:div>
    <w:div w:id="837429444">
      <w:bodyDiv w:val="1"/>
      <w:marLeft w:val="0"/>
      <w:marRight w:val="0"/>
      <w:marTop w:val="0"/>
      <w:marBottom w:val="0"/>
      <w:divBdr>
        <w:top w:val="none" w:sz="0" w:space="0" w:color="auto"/>
        <w:left w:val="none" w:sz="0" w:space="0" w:color="auto"/>
        <w:bottom w:val="none" w:sz="0" w:space="0" w:color="auto"/>
        <w:right w:val="none" w:sz="0" w:space="0" w:color="auto"/>
      </w:divBdr>
    </w:div>
    <w:div w:id="880167482">
      <w:bodyDiv w:val="1"/>
      <w:marLeft w:val="0"/>
      <w:marRight w:val="0"/>
      <w:marTop w:val="0"/>
      <w:marBottom w:val="0"/>
      <w:divBdr>
        <w:top w:val="none" w:sz="0" w:space="0" w:color="auto"/>
        <w:left w:val="none" w:sz="0" w:space="0" w:color="auto"/>
        <w:bottom w:val="none" w:sz="0" w:space="0" w:color="auto"/>
        <w:right w:val="none" w:sz="0" w:space="0" w:color="auto"/>
      </w:divBdr>
    </w:div>
    <w:div w:id="895821362">
      <w:bodyDiv w:val="1"/>
      <w:marLeft w:val="0"/>
      <w:marRight w:val="0"/>
      <w:marTop w:val="0"/>
      <w:marBottom w:val="0"/>
      <w:divBdr>
        <w:top w:val="none" w:sz="0" w:space="0" w:color="auto"/>
        <w:left w:val="none" w:sz="0" w:space="0" w:color="auto"/>
        <w:bottom w:val="none" w:sz="0" w:space="0" w:color="auto"/>
        <w:right w:val="none" w:sz="0" w:space="0" w:color="auto"/>
      </w:divBdr>
    </w:div>
    <w:div w:id="901869469">
      <w:bodyDiv w:val="1"/>
      <w:marLeft w:val="0"/>
      <w:marRight w:val="0"/>
      <w:marTop w:val="0"/>
      <w:marBottom w:val="0"/>
      <w:divBdr>
        <w:top w:val="none" w:sz="0" w:space="0" w:color="auto"/>
        <w:left w:val="none" w:sz="0" w:space="0" w:color="auto"/>
        <w:bottom w:val="none" w:sz="0" w:space="0" w:color="auto"/>
        <w:right w:val="none" w:sz="0" w:space="0" w:color="auto"/>
      </w:divBdr>
    </w:div>
    <w:div w:id="906768306">
      <w:bodyDiv w:val="1"/>
      <w:marLeft w:val="0"/>
      <w:marRight w:val="0"/>
      <w:marTop w:val="0"/>
      <w:marBottom w:val="0"/>
      <w:divBdr>
        <w:top w:val="none" w:sz="0" w:space="0" w:color="auto"/>
        <w:left w:val="none" w:sz="0" w:space="0" w:color="auto"/>
        <w:bottom w:val="none" w:sz="0" w:space="0" w:color="auto"/>
        <w:right w:val="none" w:sz="0" w:space="0" w:color="auto"/>
      </w:divBdr>
    </w:div>
    <w:div w:id="917250915">
      <w:bodyDiv w:val="1"/>
      <w:marLeft w:val="0"/>
      <w:marRight w:val="0"/>
      <w:marTop w:val="0"/>
      <w:marBottom w:val="0"/>
      <w:divBdr>
        <w:top w:val="none" w:sz="0" w:space="0" w:color="auto"/>
        <w:left w:val="none" w:sz="0" w:space="0" w:color="auto"/>
        <w:bottom w:val="none" w:sz="0" w:space="0" w:color="auto"/>
        <w:right w:val="none" w:sz="0" w:space="0" w:color="auto"/>
      </w:divBdr>
    </w:div>
    <w:div w:id="918320803">
      <w:bodyDiv w:val="1"/>
      <w:marLeft w:val="0"/>
      <w:marRight w:val="0"/>
      <w:marTop w:val="0"/>
      <w:marBottom w:val="0"/>
      <w:divBdr>
        <w:top w:val="none" w:sz="0" w:space="0" w:color="auto"/>
        <w:left w:val="none" w:sz="0" w:space="0" w:color="auto"/>
        <w:bottom w:val="none" w:sz="0" w:space="0" w:color="auto"/>
        <w:right w:val="none" w:sz="0" w:space="0" w:color="auto"/>
      </w:divBdr>
    </w:div>
    <w:div w:id="927277944">
      <w:bodyDiv w:val="1"/>
      <w:marLeft w:val="0"/>
      <w:marRight w:val="0"/>
      <w:marTop w:val="0"/>
      <w:marBottom w:val="0"/>
      <w:divBdr>
        <w:top w:val="none" w:sz="0" w:space="0" w:color="auto"/>
        <w:left w:val="none" w:sz="0" w:space="0" w:color="auto"/>
        <w:bottom w:val="none" w:sz="0" w:space="0" w:color="auto"/>
        <w:right w:val="none" w:sz="0" w:space="0" w:color="auto"/>
      </w:divBdr>
    </w:div>
    <w:div w:id="946473890">
      <w:bodyDiv w:val="1"/>
      <w:marLeft w:val="0"/>
      <w:marRight w:val="0"/>
      <w:marTop w:val="0"/>
      <w:marBottom w:val="0"/>
      <w:divBdr>
        <w:top w:val="none" w:sz="0" w:space="0" w:color="auto"/>
        <w:left w:val="none" w:sz="0" w:space="0" w:color="auto"/>
        <w:bottom w:val="none" w:sz="0" w:space="0" w:color="auto"/>
        <w:right w:val="none" w:sz="0" w:space="0" w:color="auto"/>
      </w:divBdr>
      <w:divsChild>
        <w:div w:id="622613084">
          <w:marLeft w:val="0"/>
          <w:marRight w:val="0"/>
          <w:marTop w:val="0"/>
          <w:marBottom w:val="0"/>
          <w:divBdr>
            <w:top w:val="none" w:sz="0" w:space="0" w:color="auto"/>
            <w:left w:val="none" w:sz="0" w:space="0" w:color="auto"/>
            <w:bottom w:val="none" w:sz="0" w:space="0" w:color="auto"/>
            <w:right w:val="none" w:sz="0" w:space="0" w:color="auto"/>
          </w:divBdr>
        </w:div>
        <w:div w:id="1699309286">
          <w:marLeft w:val="0"/>
          <w:marRight w:val="0"/>
          <w:marTop w:val="0"/>
          <w:marBottom w:val="0"/>
          <w:divBdr>
            <w:top w:val="none" w:sz="0" w:space="0" w:color="auto"/>
            <w:left w:val="none" w:sz="0" w:space="0" w:color="auto"/>
            <w:bottom w:val="none" w:sz="0" w:space="0" w:color="auto"/>
            <w:right w:val="none" w:sz="0" w:space="0" w:color="auto"/>
          </w:divBdr>
          <w:divsChild>
            <w:div w:id="672728730">
              <w:marLeft w:val="0"/>
              <w:marRight w:val="0"/>
              <w:marTop w:val="0"/>
              <w:marBottom w:val="0"/>
              <w:divBdr>
                <w:top w:val="none" w:sz="0" w:space="0" w:color="auto"/>
                <w:left w:val="none" w:sz="0" w:space="0" w:color="auto"/>
                <w:bottom w:val="none" w:sz="0" w:space="0" w:color="auto"/>
                <w:right w:val="none" w:sz="0" w:space="0" w:color="auto"/>
              </w:divBdr>
            </w:div>
            <w:div w:id="1270968621">
              <w:marLeft w:val="0"/>
              <w:marRight w:val="0"/>
              <w:marTop w:val="0"/>
              <w:marBottom w:val="0"/>
              <w:divBdr>
                <w:top w:val="none" w:sz="0" w:space="0" w:color="auto"/>
                <w:left w:val="none" w:sz="0" w:space="0" w:color="auto"/>
                <w:bottom w:val="none" w:sz="0" w:space="0" w:color="auto"/>
                <w:right w:val="none" w:sz="0" w:space="0" w:color="auto"/>
              </w:divBdr>
            </w:div>
            <w:div w:id="137562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43855">
      <w:bodyDiv w:val="1"/>
      <w:marLeft w:val="0"/>
      <w:marRight w:val="0"/>
      <w:marTop w:val="0"/>
      <w:marBottom w:val="0"/>
      <w:divBdr>
        <w:top w:val="none" w:sz="0" w:space="0" w:color="auto"/>
        <w:left w:val="none" w:sz="0" w:space="0" w:color="auto"/>
        <w:bottom w:val="none" w:sz="0" w:space="0" w:color="auto"/>
        <w:right w:val="none" w:sz="0" w:space="0" w:color="auto"/>
      </w:divBdr>
    </w:div>
    <w:div w:id="1009602317">
      <w:bodyDiv w:val="1"/>
      <w:marLeft w:val="0"/>
      <w:marRight w:val="0"/>
      <w:marTop w:val="0"/>
      <w:marBottom w:val="0"/>
      <w:divBdr>
        <w:top w:val="none" w:sz="0" w:space="0" w:color="auto"/>
        <w:left w:val="none" w:sz="0" w:space="0" w:color="auto"/>
        <w:bottom w:val="none" w:sz="0" w:space="0" w:color="auto"/>
        <w:right w:val="none" w:sz="0" w:space="0" w:color="auto"/>
      </w:divBdr>
    </w:div>
    <w:div w:id="1043555068">
      <w:bodyDiv w:val="1"/>
      <w:marLeft w:val="0"/>
      <w:marRight w:val="0"/>
      <w:marTop w:val="0"/>
      <w:marBottom w:val="0"/>
      <w:divBdr>
        <w:top w:val="none" w:sz="0" w:space="0" w:color="auto"/>
        <w:left w:val="none" w:sz="0" w:space="0" w:color="auto"/>
        <w:bottom w:val="none" w:sz="0" w:space="0" w:color="auto"/>
        <w:right w:val="none" w:sz="0" w:space="0" w:color="auto"/>
      </w:divBdr>
      <w:divsChild>
        <w:div w:id="1353070808">
          <w:marLeft w:val="0"/>
          <w:marRight w:val="0"/>
          <w:marTop w:val="0"/>
          <w:marBottom w:val="0"/>
          <w:divBdr>
            <w:top w:val="none" w:sz="0" w:space="0" w:color="auto"/>
            <w:left w:val="none" w:sz="0" w:space="0" w:color="auto"/>
            <w:bottom w:val="none" w:sz="0" w:space="0" w:color="auto"/>
            <w:right w:val="none" w:sz="0" w:space="0" w:color="auto"/>
          </w:divBdr>
        </w:div>
      </w:divsChild>
    </w:div>
    <w:div w:id="1052845095">
      <w:bodyDiv w:val="1"/>
      <w:marLeft w:val="0"/>
      <w:marRight w:val="0"/>
      <w:marTop w:val="0"/>
      <w:marBottom w:val="0"/>
      <w:divBdr>
        <w:top w:val="none" w:sz="0" w:space="0" w:color="auto"/>
        <w:left w:val="none" w:sz="0" w:space="0" w:color="auto"/>
        <w:bottom w:val="none" w:sz="0" w:space="0" w:color="auto"/>
        <w:right w:val="none" w:sz="0" w:space="0" w:color="auto"/>
      </w:divBdr>
    </w:div>
    <w:div w:id="1061101080">
      <w:bodyDiv w:val="1"/>
      <w:marLeft w:val="0"/>
      <w:marRight w:val="0"/>
      <w:marTop w:val="0"/>
      <w:marBottom w:val="0"/>
      <w:divBdr>
        <w:top w:val="none" w:sz="0" w:space="0" w:color="auto"/>
        <w:left w:val="none" w:sz="0" w:space="0" w:color="auto"/>
        <w:bottom w:val="none" w:sz="0" w:space="0" w:color="auto"/>
        <w:right w:val="none" w:sz="0" w:space="0" w:color="auto"/>
      </w:divBdr>
    </w:div>
    <w:div w:id="1070538004">
      <w:bodyDiv w:val="1"/>
      <w:marLeft w:val="0"/>
      <w:marRight w:val="0"/>
      <w:marTop w:val="0"/>
      <w:marBottom w:val="0"/>
      <w:divBdr>
        <w:top w:val="none" w:sz="0" w:space="0" w:color="auto"/>
        <w:left w:val="none" w:sz="0" w:space="0" w:color="auto"/>
        <w:bottom w:val="none" w:sz="0" w:space="0" w:color="auto"/>
        <w:right w:val="none" w:sz="0" w:space="0" w:color="auto"/>
      </w:divBdr>
    </w:div>
    <w:div w:id="1108620129">
      <w:bodyDiv w:val="1"/>
      <w:marLeft w:val="0"/>
      <w:marRight w:val="0"/>
      <w:marTop w:val="0"/>
      <w:marBottom w:val="0"/>
      <w:divBdr>
        <w:top w:val="none" w:sz="0" w:space="0" w:color="auto"/>
        <w:left w:val="none" w:sz="0" w:space="0" w:color="auto"/>
        <w:bottom w:val="none" w:sz="0" w:space="0" w:color="auto"/>
        <w:right w:val="none" w:sz="0" w:space="0" w:color="auto"/>
      </w:divBdr>
    </w:div>
    <w:div w:id="1110470502">
      <w:bodyDiv w:val="1"/>
      <w:marLeft w:val="0"/>
      <w:marRight w:val="0"/>
      <w:marTop w:val="0"/>
      <w:marBottom w:val="0"/>
      <w:divBdr>
        <w:top w:val="none" w:sz="0" w:space="0" w:color="auto"/>
        <w:left w:val="none" w:sz="0" w:space="0" w:color="auto"/>
        <w:bottom w:val="none" w:sz="0" w:space="0" w:color="auto"/>
        <w:right w:val="none" w:sz="0" w:space="0" w:color="auto"/>
      </w:divBdr>
    </w:div>
    <w:div w:id="1122456328">
      <w:bodyDiv w:val="1"/>
      <w:marLeft w:val="0"/>
      <w:marRight w:val="0"/>
      <w:marTop w:val="0"/>
      <w:marBottom w:val="0"/>
      <w:divBdr>
        <w:top w:val="none" w:sz="0" w:space="0" w:color="auto"/>
        <w:left w:val="none" w:sz="0" w:space="0" w:color="auto"/>
        <w:bottom w:val="none" w:sz="0" w:space="0" w:color="auto"/>
        <w:right w:val="none" w:sz="0" w:space="0" w:color="auto"/>
      </w:divBdr>
    </w:div>
    <w:div w:id="1222209989">
      <w:bodyDiv w:val="1"/>
      <w:marLeft w:val="0"/>
      <w:marRight w:val="0"/>
      <w:marTop w:val="0"/>
      <w:marBottom w:val="0"/>
      <w:divBdr>
        <w:top w:val="none" w:sz="0" w:space="0" w:color="auto"/>
        <w:left w:val="none" w:sz="0" w:space="0" w:color="auto"/>
        <w:bottom w:val="none" w:sz="0" w:space="0" w:color="auto"/>
        <w:right w:val="none" w:sz="0" w:space="0" w:color="auto"/>
      </w:divBdr>
    </w:div>
    <w:div w:id="1226643800">
      <w:bodyDiv w:val="1"/>
      <w:marLeft w:val="0"/>
      <w:marRight w:val="0"/>
      <w:marTop w:val="0"/>
      <w:marBottom w:val="0"/>
      <w:divBdr>
        <w:top w:val="none" w:sz="0" w:space="0" w:color="auto"/>
        <w:left w:val="none" w:sz="0" w:space="0" w:color="auto"/>
        <w:bottom w:val="none" w:sz="0" w:space="0" w:color="auto"/>
        <w:right w:val="none" w:sz="0" w:space="0" w:color="auto"/>
      </w:divBdr>
    </w:div>
    <w:div w:id="1259214982">
      <w:bodyDiv w:val="1"/>
      <w:marLeft w:val="0"/>
      <w:marRight w:val="0"/>
      <w:marTop w:val="0"/>
      <w:marBottom w:val="0"/>
      <w:divBdr>
        <w:top w:val="none" w:sz="0" w:space="0" w:color="auto"/>
        <w:left w:val="none" w:sz="0" w:space="0" w:color="auto"/>
        <w:bottom w:val="none" w:sz="0" w:space="0" w:color="auto"/>
        <w:right w:val="none" w:sz="0" w:space="0" w:color="auto"/>
      </w:divBdr>
    </w:div>
    <w:div w:id="1264341281">
      <w:bodyDiv w:val="1"/>
      <w:marLeft w:val="0"/>
      <w:marRight w:val="0"/>
      <w:marTop w:val="0"/>
      <w:marBottom w:val="0"/>
      <w:divBdr>
        <w:top w:val="none" w:sz="0" w:space="0" w:color="auto"/>
        <w:left w:val="none" w:sz="0" w:space="0" w:color="auto"/>
        <w:bottom w:val="none" w:sz="0" w:space="0" w:color="auto"/>
        <w:right w:val="none" w:sz="0" w:space="0" w:color="auto"/>
      </w:divBdr>
    </w:div>
    <w:div w:id="1282296397">
      <w:bodyDiv w:val="1"/>
      <w:marLeft w:val="0"/>
      <w:marRight w:val="0"/>
      <w:marTop w:val="0"/>
      <w:marBottom w:val="0"/>
      <w:divBdr>
        <w:top w:val="none" w:sz="0" w:space="0" w:color="auto"/>
        <w:left w:val="none" w:sz="0" w:space="0" w:color="auto"/>
        <w:bottom w:val="none" w:sz="0" w:space="0" w:color="auto"/>
        <w:right w:val="none" w:sz="0" w:space="0" w:color="auto"/>
      </w:divBdr>
    </w:div>
    <w:div w:id="1282493764">
      <w:bodyDiv w:val="1"/>
      <w:marLeft w:val="0"/>
      <w:marRight w:val="0"/>
      <w:marTop w:val="0"/>
      <w:marBottom w:val="0"/>
      <w:divBdr>
        <w:top w:val="none" w:sz="0" w:space="0" w:color="auto"/>
        <w:left w:val="none" w:sz="0" w:space="0" w:color="auto"/>
        <w:bottom w:val="none" w:sz="0" w:space="0" w:color="auto"/>
        <w:right w:val="none" w:sz="0" w:space="0" w:color="auto"/>
      </w:divBdr>
    </w:div>
    <w:div w:id="1309289860">
      <w:bodyDiv w:val="1"/>
      <w:marLeft w:val="0"/>
      <w:marRight w:val="0"/>
      <w:marTop w:val="0"/>
      <w:marBottom w:val="0"/>
      <w:divBdr>
        <w:top w:val="none" w:sz="0" w:space="0" w:color="auto"/>
        <w:left w:val="none" w:sz="0" w:space="0" w:color="auto"/>
        <w:bottom w:val="none" w:sz="0" w:space="0" w:color="auto"/>
        <w:right w:val="none" w:sz="0" w:space="0" w:color="auto"/>
      </w:divBdr>
    </w:div>
    <w:div w:id="1312099466">
      <w:bodyDiv w:val="1"/>
      <w:marLeft w:val="0"/>
      <w:marRight w:val="0"/>
      <w:marTop w:val="0"/>
      <w:marBottom w:val="0"/>
      <w:divBdr>
        <w:top w:val="none" w:sz="0" w:space="0" w:color="auto"/>
        <w:left w:val="none" w:sz="0" w:space="0" w:color="auto"/>
        <w:bottom w:val="none" w:sz="0" w:space="0" w:color="auto"/>
        <w:right w:val="none" w:sz="0" w:space="0" w:color="auto"/>
      </w:divBdr>
      <w:divsChild>
        <w:div w:id="619146373">
          <w:marLeft w:val="0"/>
          <w:marRight w:val="0"/>
          <w:marTop w:val="0"/>
          <w:marBottom w:val="0"/>
          <w:divBdr>
            <w:top w:val="none" w:sz="0" w:space="0" w:color="auto"/>
            <w:left w:val="none" w:sz="0" w:space="0" w:color="auto"/>
            <w:bottom w:val="none" w:sz="0" w:space="0" w:color="auto"/>
            <w:right w:val="none" w:sz="0" w:space="0" w:color="auto"/>
          </w:divBdr>
        </w:div>
        <w:div w:id="2005237496">
          <w:marLeft w:val="0"/>
          <w:marRight w:val="0"/>
          <w:marTop w:val="0"/>
          <w:marBottom w:val="0"/>
          <w:divBdr>
            <w:top w:val="none" w:sz="0" w:space="0" w:color="auto"/>
            <w:left w:val="none" w:sz="0" w:space="0" w:color="auto"/>
            <w:bottom w:val="none" w:sz="0" w:space="0" w:color="auto"/>
            <w:right w:val="none" w:sz="0" w:space="0" w:color="auto"/>
          </w:divBdr>
        </w:div>
      </w:divsChild>
    </w:div>
    <w:div w:id="1314524769">
      <w:bodyDiv w:val="1"/>
      <w:marLeft w:val="0"/>
      <w:marRight w:val="0"/>
      <w:marTop w:val="0"/>
      <w:marBottom w:val="0"/>
      <w:divBdr>
        <w:top w:val="none" w:sz="0" w:space="0" w:color="auto"/>
        <w:left w:val="none" w:sz="0" w:space="0" w:color="auto"/>
        <w:bottom w:val="none" w:sz="0" w:space="0" w:color="auto"/>
        <w:right w:val="none" w:sz="0" w:space="0" w:color="auto"/>
      </w:divBdr>
    </w:div>
    <w:div w:id="1333141225">
      <w:bodyDiv w:val="1"/>
      <w:marLeft w:val="0"/>
      <w:marRight w:val="0"/>
      <w:marTop w:val="0"/>
      <w:marBottom w:val="0"/>
      <w:divBdr>
        <w:top w:val="none" w:sz="0" w:space="0" w:color="auto"/>
        <w:left w:val="none" w:sz="0" w:space="0" w:color="auto"/>
        <w:bottom w:val="none" w:sz="0" w:space="0" w:color="auto"/>
        <w:right w:val="none" w:sz="0" w:space="0" w:color="auto"/>
      </w:divBdr>
    </w:div>
    <w:div w:id="1339575571">
      <w:bodyDiv w:val="1"/>
      <w:marLeft w:val="0"/>
      <w:marRight w:val="0"/>
      <w:marTop w:val="0"/>
      <w:marBottom w:val="0"/>
      <w:divBdr>
        <w:top w:val="none" w:sz="0" w:space="0" w:color="auto"/>
        <w:left w:val="none" w:sz="0" w:space="0" w:color="auto"/>
        <w:bottom w:val="none" w:sz="0" w:space="0" w:color="auto"/>
        <w:right w:val="none" w:sz="0" w:space="0" w:color="auto"/>
      </w:divBdr>
    </w:div>
    <w:div w:id="1351373808">
      <w:bodyDiv w:val="1"/>
      <w:marLeft w:val="0"/>
      <w:marRight w:val="0"/>
      <w:marTop w:val="0"/>
      <w:marBottom w:val="0"/>
      <w:divBdr>
        <w:top w:val="none" w:sz="0" w:space="0" w:color="auto"/>
        <w:left w:val="none" w:sz="0" w:space="0" w:color="auto"/>
        <w:bottom w:val="none" w:sz="0" w:space="0" w:color="auto"/>
        <w:right w:val="none" w:sz="0" w:space="0" w:color="auto"/>
      </w:divBdr>
    </w:div>
    <w:div w:id="1383019507">
      <w:bodyDiv w:val="1"/>
      <w:marLeft w:val="0"/>
      <w:marRight w:val="0"/>
      <w:marTop w:val="0"/>
      <w:marBottom w:val="0"/>
      <w:divBdr>
        <w:top w:val="none" w:sz="0" w:space="0" w:color="auto"/>
        <w:left w:val="none" w:sz="0" w:space="0" w:color="auto"/>
        <w:bottom w:val="none" w:sz="0" w:space="0" w:color="auto"/>
        <w:right w:val="none" w:sz="0" w:space="0" w:color="auto"/>
      </w:divBdr>
    </w:div>
    <w:div w:id="1418479519">
      <w:bodyDiv w:val="1"/>
      <w:marLeft w:val="0"/>
      <w:marRight w:val="0"/>
      <w:marTop w:val="0"/>
      <w:marBottom w:val="0"/>
      <w:divBdr>
        <w:top w:val="none" w:sz="0" w:space="0" w:color="auto"/>
        <w:left w:val="none" w:sz="0" w:space="0" w:color="auto"/>
        <w:bottom w:val="none" w:sz="0" w:space="0" w:color="auto"/>
        <w:right w:val="none" w:sz="0" w:space="0" w:color="auto"/>
      </w:divBdr>
    </w:div>
    <w:div w:id="1472671832">
      <w:bodyDiv w:val="1"/>
      <w:marLeft w:val="0"/>
      <w:marRight w:val="0"/>
      <w:marTop w:val="0"/>
      <w:marBottom w:val="0"/>
      <w:divBdr>
        <w:top w:val="none" w:sz="0" w:space="0" w:color="auto"/>
        <w:left w:val="none" w:sz="0" w:space="0" w:color="auto"/>
        <w:bottom w:val="none" w:sz="0" w:space="0" w:color="auto"/>
        <w:right w:val="none" w:sz="0" w:space="0" w:color="auto"/>
      </w:divBdr>
      <w:divsChild>
        <w:div w:id="456873358">
          <w:marLeft w:val="120"/>
          <w:marRight w:val="120"/>
          <w:marTop w:val="120"/>
          <w:marBottom w:val="120"/>
          <w:divBdr>
            <w:top w:val="none" w:sz="0" w:space="0" w:color="auto"/>
            <w:left w:val="none" w:sz="0" w:space="0" w:color="auto"/>
            <w:bottom w:val="none" w:sz="0" w:space="0" w:color="auto"/>
            <w:right w:val="none" w:sz="0" w:space="0" w:color="auto"/>
          </w:divBdr>
          <w:divsChild>
            <w:div w:id="32078935">
              <w:marLeft w:val="0"/>
              <w:marRight w:val="0"/>
              <w:marTop w:val="0"/>
              <w:marBottom w:val="0"/>
              <w:divBdr>
                <w:top w:val="none" w:sz="0" w:space="0" w:color="auto"/>
                <w:left w:val="none" w:sz="0" w:space="0" w:color="auto"/>
                <w:bottom w:val="none" w:sz="0" w:space="0" w:color="auto"/>
                <w:right w:val="none" w:sz="0" w:space="0" w:color="auto"/>
              </w:divBdr>
            </w:div>
            <w:div w:id="48698726">
              <w:marLeft w:val="0"/>
              <w:marRight w:val="0"/>
              <w:marTop w:val="0"/>
              <w:marBottom w:val="0"/>
              <w:divBdr>
                <w:top w:val="none" w:sz="0" w:space="0" w:color="auto"/>
                <w:left w:val="none" w:sz="0" w:space="0" w:color="auto"/>
                <w:bottom w:val="none" w:sz="0" w:space="0" w:color="auto"/>
                <w:right w:val="none" w:sz="0" w:space="0" w:color="auto"/>
              </w:divBdr>
            </w:div>
            <w:div w:id="220748443">
              <w:marLeft w:val="0"/>
              <w:marRight w:val="0"/>
              <w:marTop w:val="0"/>
              <w:marBottom w:val="0"/>
              <w:divBdr>
                <w:top w:val="none" w:sz="0" w:space="0" w:color="auto"/>
                <w:left w:val="none" w:sz="0" w:space="0" w:color="auto"/>
                <w:bottom w:val="none" w:sz="0" w:space="0" w:color="auto"/>
                <w:right w:val="none" w:sz="0" w:space="0" w:color="auto"/>
              </w:divBdr>
            </w:div>
            <w:div w:id="491066703">
              <w:marLeft w:val="0"/>
              <w:marRight w:val="0"/>
              <w:marTop w:val="0"/>
              <w:marBottom w:val="0"/>
              <w:divBdr>
                <w:top w:val="none" w:sz="0" w:space="0" w:color="auto"/>
                <w:left w:val="none" w:sz="0" w:space="0" w:color="auto"/>
                <w:bottom w:val="none" w:sz="0" w:space="0" w:color="auto"/>
                <w:right w:val="none" w:sz="0" w:space="0" w:color="auto"/>
              </w:divBdr>
            </w:div>
            <w:div w:id="636955595">
              <w:marLeft w:val="0"/>
              <w:marRight w:val="0"/>
              <w:marTop w:val="0"/>
              <w:marBottom w:val="0"/>
              <w:divBdr>
                <w:top w:val="none" w:sz="0" w:space="0" w:color="auto"/>
                <w:left w:val="none" w:sz="0" w:space="0" w:color="auto"/>
                <w:bottom w:val="none" w:sz="0" w:space="0" w:color="auto"/>
                <w:right w:val="none" w:sz="0" w:space="0" w:color="auto"/>
              </w:divBdr>
            </w:div>
            <w:div w:id="692610502">
              <w:marLeft w:val="0"/>
              <w:marRight w:val="0"/>
              <w:marTop w:val="0"/>
              <w:marBottom w:val="0"/>
              <w:divBdr>
                <w:top w:val="none" w:sz="0" w:space="0" w:color="auto"/>
                <w:left w:val="none" w:sz="0" w:space="0" w:color="auto"/>
                <w:bottom w:val="none" w:sz="0" w:space="0" w:color="auto"/>
                <w:right w:val="none" w:sz="0" w:space="0" w:color="auto"/>
              </w:divBdr>
            </w:div>
            <w:div w:id="780686748">
              <w:marLeft w:val="0"/>
              <w:marRight w:val="0"/>
              <w:marTop w:val="0"/>
              <w:marBottom w:val="0"/>
              <w:divBdr>
                <w:top w:val="none" w:sz="0" w:space="0" w:color="auto"/>
                <w:left w:val="none" w:sz="0" w:space="0" w:color="auto"/>
                <w:bottom w:val="none" w:sz="0" w:space="0" w:color="auto"/>
                <w:right w:val="none" w:sz="0" w:space="0" w:color="auto"/>
              </w:divBdr>
            </w:div>
            <w:div w:id="907501205">
              <w:marLeft w:val="0"/>
              <w:marRight w:val="0"/>
              <w:marTop w:val="0"/>
              <w:marBottom w:val="0"/>
              <w:divBdr>
                <w:top w:val="none" w:sz="0" w:space="0" w:color="auto"/>
                <w:left w:val="none" w:sz="0" w:space="0" w:color="auto"/>
                <w:bottom w:val="none" w:sz="0" w:space="0" w:color="auto"/>
                <w:right w:val="none" w:sz="0" w:space="0" w:color="auto"/>
              </w:divBdr>
            </w:div>
            <w:div w:id="1170094731">
              <w:marLeft w:val="0"/>
              <w:marRight w:val="0"/>
              <w:marTop w:val="0"/>
              <w:marBottom w:val="0"/>
              <w:divBdr>
                <w:top w:val="none" w:sz="0" w:space="0" w:color="auto"/>
                <w:left w:val="none" w:sz="0" w:space="0" w:color="auto"/>
                <w:bottom w:val="none" w:sz="0" w:space="0" w:color="auto"/>
                <w:right w:val="none" w:sz="0" w:space="0" w:color="auto"/>
              </w:divBdr>
            </w:div>
            <w:div w:id="1567490387">
              <w:marLeft w:val="0"/>
              <w:marRight w:val="0"/>
              <w:marTop w:val="0"/>
              <w:marBottom w:val="0"/>
              <w:divBdr>
                <w:top w:val="none" w:sz="0" w:space="0" w:color="auto"/>
                <w:left w:val="none" w:sz="0" w:space="0" w:color="auto"/>
                <w:bottom w:val="none" w:sz="0" w:space="0" w:color="auto"/>
                <w:right w:val="none" w:sz="0" w:space="0" w:color="auto"/>
              </w:divBdr>
            </w:div>
            <w:div w:id="1607811918">
              <w:marLeft w:val="0"/>
              <w:marRight w:val="0"/>
              <w:marTop w:val="0"/>
              <w:marBottom w:val="0"/>
              <w:divBdr>
                <w:top w:val="none" w:sz="0" w:space="0" w:color="auto"/>
                <w:left w:val="none" w:sz="0" w:space="0" w:color="auto"/>
                <w:bottom w:val="none" w:sz="0" w:space="0" w:color="auto"/>
                <w:right w:val="none" w:sz="0" w:space="0" w:color="auto"/>
              </w:divBdr>
            </w:div>
            <w:div w:id="1682201754">
              <w:marLeft w:val="0"/>
              <w:marRight w:val="0"/>
              <w:marTop w:val="0"/>
              <w:marBottom w:val="0"/>
              <w:divBdr>
                <w:top w:val="none" w:sz="0" w:space="0" w:color="auto"/>
                <w:left w:val="none" w:sz="0" w:space="0" w:color="auto"/>
                <w:bottom w:val="none" w:sz="0" w:space="0" w:color="auto"/>
                <w:right w:val="none" w:sz="0" w:space="0" w:color="auto"/>
              </w:divBdr>
            </w:div>
            <w:div w:id="1726294662">
              <w:marLeft w:val="0"/>
              <w:marRight w:val="0"/>
              <w:marTop w:val="0"/>
              <w:marBottom w:val="0"/>
              <w:divBdr>
                <w:top w:val="none" w:sz="0" w:space="0" w:color="auto"/>
                <w:left w:val="none" w:sz="0" w:space="0" w:color="auto"/>
                <w:bottom w:val="none" w:sz="0" w:space="0" w:color="auto"/>
                <w:right w:val="none" w:sz="0" w:space="0" w:color="auto"/>
              </w:divBdr>
            </w:div>
            <w:div w:id="1815634565">
              <w:marLeft w:val="0"/>
              <w:marRight w:val="0"/>
              <w:marTop w:val="0"/>
              <w:marBottom w:val="0"/>
              <w:divBdr>
                <w:top w:val="none" w:sz="0" w:space="0" w:color="auto"/>
                <w:left w:val="none" w:sz="0" w:space="0" w:color="auto"/>
                <w:bottom w:val="none" w:sz="0" w:space="0" w:color="auto"/>
                <w:right w:val="none" w:sz="0" w:space="0" w:color="auto"/>
              </w:divBdr>
            </w:div>
            <w:div w:id="1850102512">
              <w:marLeft w:val="0"/>
              <w:marRight w:val="0"/>
              <w:marTop w:val="0"/>
              <w:marBottom w:val="0"/>
              <w:divBdr>
                <w:top w:val="none" w:sz="0" w:space="0" w:color="auto"/>
                <w:left w:val="none" w:sz="0" w:space="0" w:color="auto"/>
                <w:bottom w:val="none" w:sz="0" w:space="0" w:color="auto"/>
                <w:right w:val="none" w:sz="0" w:space="0" w:color="auto"/>
              </w:divBdr>
            </w:div>
            <w:div w:id="1866868438">
              <w:marLeft w:val="0"/>
              <w:marRight w:val="0"/>
              <w:marTop w:val="0"/>
              <w:marBottom w:val="0"/>
              <w:divBdr>
                <w:top w:val="none" w:sz="0" w:space="0" w:color="auto"/>
                <w:left w:val="none" w:sz="0" w:space="0" w:color="auto"/>
                <w:bottom w:val="none" w:sz="0" w:space="0" w:color="auto"/>
                <w:right w:val="none" w:sz="0" w:space="0" w:color="auto"/>
              </w:divBdr>
            </w:div>
            <w:div w:id="1948344002">
              <w:marLeft w:val="0"/>
              <w:marRight w:val="0"/>
              <w:marTop w:val="0"/>
              <w:marBottom w:val="0"/>
              <w:divBdr>
                <w:top w:val="none" w:sz="0" w:space="0" w:color="auto"/>
                <w:left w:val="none" w:sz="0" w:space="0" w:color="auto"/>
                <w:bottom w:val="none" w:sz="0" w:space="0" w:color="auto"/>
                <w:right w:val="none" w:sz="0" w:space="0" w:color="auto"/>
              </w:divBdr>
            </w:div>
            <w:div w:id="1965307677">
              <w:marLeft w:val="0"/>
              <w:marRight w:val="0"/>
              <w:marTop w:val="0"/>
              <w:marBottom w:val="0"/>
              <w:divBdr>
                <w:top w:val="none" w:sz="0" w:space="0" w:color="auto"/>
                <w:left w:val="none" w:sz="0" w:space="0" w:color="auto"/>
                <w:bottom w:val="none" w:sz="0" w:space="0" w:color="auto"/>
                <w:right w:val="none" w:sz="0" w:space="0" w:color="auto"/>
              </w:divBdr>
            </w:div>
            <w:div w:id="20079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53110">
      <w:bodyDiv w:val="1"/>
      <w:marLeft w:val="0"/>
      <w:marRight w:val="0"/>
      <w:marTop w:val="0"/>
      <w:marBottom w:val="0"/>
      <w:divBdr>
        <w:top w:val="none" w:sz="0" w:space="0" w:color="auto"/>
        <w:left w:val="none" w:sz="0" w:space="0" w:color="auto"/>
        <w:bottom w:val="none" w:sz="0" w:space="0" w:color="auto"/>
        <w:right w:val="none" w:sz="0" w:space="0" w:color="auto"/>
      </w:divBdr>
    </w:div>
    <w:div w:id="1512256001">
      <w:bodyDiv w:val="1"/>
      <w:marLeft w:val="0"/>
      <w:marRight w:val="0"/>
      <w:marTop w:val="0"/>
      <w:marBottom w:val="0"/>
      <w:divBdr>
        <w:top w:val="none" w:sz="0" w:space="0" w:color="auto"/>
        <w:left w:val="none" w:sz="0" w:space="0" w:color="auto"/>
        <w:bottom w:val="none" w:sz="0" w:space="0" w:color="auto"/>
        <w:right w:val="none" w:sz="0" w:space="0" w:color="auto"/>
      </w:divBdr>
      <w:divsChild>
        <w:div w:id="107087762">
          <w:marLeft w:val="0"/>
          <w:marRight w:val="0"/>
          <w:marTop w:val="0"/>
          <w:marBottom w:val="0"/>
          <w:divBdr>
            <w:top w:val="none" w:sz="0" w:space="0" w:color="auto"/>
            <w:left w:val="none" w:sz="0" w:space="0" w:color="auto"/>
            <w:bottom w:val="none" w:sz="0" w:space="0" w:color="auto"/>
            <w:right w:val="none" w:sz="0" w:space="0" w:color="auto"/>
          </w:divBdr>
          <w:divsChild>
            <w:div w:id="181477925">
              <w:marLeft w:val="0"/>
              <w:marRight w:val="0"/>
              <w:marTop w:val="0"/>
              <w:marBottom w:val="0"/>
              <w:divBdr>
                <w:top w:val="none" w:sz="0" w:space="0" w:color="auto"/>
                <w:left w:val="none" w:sz="0" w:space="0" w:color="auto"/>
                <w:bottom w:val="none" w:sz="0" w:space="0" w:color="auto"/>
                <w:right w:val="none" w:sz="0" w:space="0" w:color="auto"/>
              </w:divBdr>
            </w:div>
            <w:div w:id="1495074516">
              <w:marLeft w:val="0"/>
              <w:marRight w:val="0"/>
              <w:marTop w:val="0"/>
              <w:marBottom w:val="0"/>
              <w:divBdr>
                <w:top w:val="none" w:sz="0" w:space="0" w:color="auto"/>
                <w:left w:val="none" w:sz="0" w:space="0" w:color="auto"/>
                <w:bottom w:val="none" w:sz="0" w:space="0" w:color="auto"/>
                <w:right w:val="none" w:sz="0" w:space="0" w:color="auto"/>
              </w:divBdr>
            </w:div>
          </w:divsChild>
        </w:div>
        <w:div w:id="1793865317">
          <w:marLeft w:val="0"/>
          <w:marRight w:val="0"/>
          <w:marTop w:val="0"/>
          <w:marBottom w:val="0"/>
          <w:divBdr>
            <w:top w:val="none" w:sz="0" w:space="0" w:color="auto"/>
            <w:left w:val="none" w:sz="0" w:space="0" w:color="auto"/>
            <w:bottom w:val="none" w:sz="0" w:space="0" w:color="auto"/>
            <w:right w:val="none" w:sz="0" w:space="0" w:color="auto"/>
          </w:divBdr>
        </w:div>
      </w:divsChild>
    </w:div>
    <w:div w:id="1559510672">
      <w:bodyDiv w:val="1"/>
      <w:marLeft w:val="0"/>
      <w:marRight w:val="0"/>
      <w:marTop w:val="0"/>
      <w:marBottom w:val="0"/>
      <w:divBdr>
        <w:top w:val="none" w:sz="0" w:space="0" w:color="auto"/>
        <w:left w:val="none" w:sz="0" w:space="0" w:color="auto"/>
        <w:bottom w:val="none" w:sz="0" w:space="0" w:color="auto"/>
        <w:right w:val="none" w:sz="0" w:space="0" w:color="auto"/>
      </w:divBdr>
    </w:div>
    <w:div w:id="1577133368">
      <w:bodyDiv w:val="1"/>
      <w:marLeft w:val="0"/>
      <w:marRight w:val="0"/>
      <w:marTop w:val="0"/>
      <w:marBottom w:val="0"/>
      <w:divBdr>
        <w:top w:val="none" w:sz="0" w:space="0" w:color="auto"/>
        <w:left w:val="none" w:sz="0" w:space="0" w:color="auto"/>
        <w:bottom w:val="none" w:sz="0" w:space="0" w:color="auto"/>
        <w:right w:val="none" w:sz="0" w:space="0" w:color="auto"/>
      </w:divBdr>
    </w:div>
    <w:div w:id="1630478328">
      <w:bodyDiv w:val="1"/>
      <w:marLeft w:val="0"/>
      <w:marRight w:val="0"/>
      <w:marTop w:val="0"/>
      <w:marBottom w:val="0"/>
      <w:divBdr>
        <w:top w:val="none" w:sz="0" w:space="0" w:color="auto"/>
        <w:left w:val="none" w:sz="0" w:space="0" w:color="auto"/>
        <w:bottom w:val="none" w:sz="0" w:space="0" w:color="auto"/>
        <w:right w:val="none" w:sz="0" w:space="0" w:color="auto"/>
      </w:divBdr>
    </w:div>
    <w:div w:id="1791389378">
      <w:bodyDiv w:val="1"/>
      <w:marLeft w:val="0"/>
      <w:marRight w:val="0"/>
      <w:marTop w:val="0"/>
      <w:marBottom w:val="0"/>
      <w:divBdr>
        <w:top w:val="none" w:sz="0" w:space="0" w:color="auto"/>
        <w:left w:val="none" w:sz="0" w:space="0" w:color="auto"/>
        <w:bottom w:val="none" w:sz="0" w:space="0" w:color="auto"/>
        <w:right w:val="none" w:sz="0" w:space="0" w:color="auto"/>
      </w:divBdr>
    </w:div>
    <w:div w:id="1804149798">
      <w:bodyDiv w:val="1"/>
      <w:marLeft w:val="0"/>
      <w:marRight w:val="0"/>
      <w:marTop w:val="0"/>
      <w:marBottom w:val="0"/>
      <w:divBdr>
        <w:top w:val="none" w:sz="0" w:space="0" w:color="auto"/>
        <w:left w:val="none" w:sz="0" w:space="0" w:color="auto"/>
        <w:bottom w:val="none" w:sz="0" w:space="0" w:color="auto"/>
        <w:right w:val="none" w:sz="0" w:space="0" w:color="auto"/>
      </w:divBdr>
    </w:div>
    <w:div w:id="1814981288">
      <w:bodyDiv w:val="1"/>
      <w:marLeft w:val="0"/>
      <w:marRight w:val="0"/>
      <w:marTop w:val="0"/>
      <w:marBottom w:val="0"/>
      <w:divBdr>
        <w:top w:val="none" w:sz="0" w:space="0" w:color="auto"/>
        <w:left w:val="none" w:sz="0" w:space="0" w:color="auto"/>
        <w:bottom w:val="none" w:sz="0" w:space="0" w:color="auto"/>
        <w:right w:val="none" w:sz="0" w:space="0" w:color="auto"/>
      </w:divBdr>
    </w:div>
    <w:div w:id="1844928806">
      <w:bodyDiv w:val="1"/>
      <w:marLeft w:val="0"/>
      <w:marRight w:val="0"/>
      <w:marTop w:val="0"/>
      <w:marBottom w:val="0"/>
      <w:divBdr>
        <w:top w:val="none" w:sz="0" w:space="0" w:color="auto"/>
        <w:left w:val="none" w:sz="0" w:space="0" w:color="auto"/>
        <w:bottom w:val="none" w:sz="0" w:space="0" w:color="auto"/>
        <w:right w:val="none" w:sz="0" w:space="0" w:color="auto"/>
      </w:divBdr>
    </w:div>
    <w:div w:id="1895313791">
      <w:bodyDiv w:val="1"/>
      <w:marLeft w:val="0"/>
      <w:marRight w:val="0"/>
      <w:marTop w:val="0"/>
      <w:marBottom w:val="0"/>
      <w:divBdr>
        <w:top w:val="none" w:sz="0" w:space="0" w:color="auto"/>
        <w:left w:val="none" w:sz="0" w:space="0" w:color="auto"/>
        <w:bottom w:val="none" w:sz="0" w:space="0" w:color="auto"/>
        <w:right w:val="none" w:sz="0" w:space="0" w:color="auto"/>
      </w:divBdr>
    </w:div>
    <w:div w:id="1904869857">
      <w:bodyDiv w:val="1"/>
      <w:marLeft w:val="0"/>
      <w:marRight w:val="0"/>
      <w:marTop w:val="0"/>
      <w:marBottom w:val="0"/>
      <w:divBdr>
        <w:top w:val="none" w:sz="0" w:space="0" w:color="auto"/>
        <w:left w:val="none" w:sz="0" w:space="0" w:color="auto"/>
        <w:bottom w:val="none" w:sz="0" w:space="0" w:color="auto"/>
        <w:right w:val="none" w:sz="0" w:space="0" w:color="auto"/>
      </w:divBdr>
    </w:div>
    <w:div w:id="1932425899">
      <w:bodyDiv w:val="1"/>
      <w:marLeft w:val="0"/>
      <w:marRight w:val="0"/>
      <w:marTop w:val="0"/>
      <w:marBottom w:val="0"/>
      <w:divBdr>
        <w:top w:val="none" w:sz="0" w:space="0" w:color="auto"/>
        <w:left w:val="none" w:sz="0" w:space="0" w:color="auto"/>
        <w:bottom w:val="none" w:sz="0" w:space="0" w:color="auto"/>
        <w:right w:val="none" w:sz="0" w:space="0" w:color="auto"/>
      </w:divBdr>
    </w:div>
    <w:div w:id="1933007608">
      <w:bodyDiv w:val="1"/>
      <w:marLeft w:val="0"/>
      <w:marRight w:val="0"/>
      <w:marTop w:val="0"/>
      <w:marBottom w:val="0"/>
      <w:divBdr>
        <w:top w:val="none" w:sz="0" w:space="0" w:color="auto"/>
        <w:left w:val="none" w:sz="0" w:space="0" w:color="auto"/>
        <w:bottom w:val="none" w:sz="0" w:space="0" w:color="auto"/>
        <w:right w:val="none" w:sz="0" w:space="0" w:color="auto"/>
      </w:divBdr>
    </w:div>
    <w:div w:id="1933967885">
      <w:bodyDiv w:val="1"/>
      <w:marLeft w:val="0"/>
      <w:marRight w:val="0"/>
      <w:marTop w:val="0"/>
      <w:marBottom w:val="0"/>
      <w:divBdr>
        <w:top w:val="none" w:sz="0" w:space="0" w:color="auto"/>
        <w:left w:val="none" w:sz="0" w:space="0" w:color="auto"/>
        <w:bottom w:val="none" w:sz="0" w:space="0" w:color="auto"/>
        <w:right w:val="none" w:sz="0" w:space="0" w:color="auto"/>
      </w:divBdr>
    </w:div>
    <w:div w:id="1948193942">
      <w:bodyDiv w:val="1"/>
      <w:marLeft w:val="0"/>
      <w:marRight w:val="0"/>
      <w:marTop w:val="0"/>
      <w:marBottom w:val="0"/>
      <w:divBdr>
        <w:top w:val="none" w:sz="0" w:space="0" w:color="auto"/>
        <w:left w:val="none" w:sz="0" w:space="0" w:color="auto"/>
        <w:bottom w:val="none" w:sz="0" w:space="0" w:color="auto"/>
        <w:right w:val="none" w:sz="0" w:space="0" w:color="auto"/>
      </w:divBdr>
    </w:div>
    <w:div w:id="1970208825">
      <w:bodyDiv w:val="1"/>
      <w:marLeft w:val="0"/>
      <w:marRight w:val="0"/>
      <w:marTop w:val="0"/>
      <w:marBottom w:val="0"/>
      <w:divBdr>
        <w:top w:val="none" w:sz="0" w:space="0" w:color="auto"/>
        <w:left w:val="none" w:sz="0" w:space="0" w:color="auto"/>
        <w:bottom w:val="none" w:sz="0" w:space="0" w:color="auto"/>
        <w:right w:val="none" w:sz="0" w:space="0" w:color="auto"/>
      </w:divBdr>
    </w:div>
    <w:div w:id="1975255276">
      <w:bodyDiv w:val="1"/>
      <w:marLeft w:val="0"/>
      <w:marRight w:val="0"/>
      <w:marTop w:val="0"/>
      <w:marBottom w:val="0"/>
      <w:divBdr>
        <w:top w:val="none" w:sz="0" w:space="0" w:color="auto"/>
        <w:left w:val="none" w:sz="0" w:space="0" w:color="auto"/>
        <w:bottom w:val="none" w:sz="0" w:space="0" w:color="auto"/>
        <w:right w:val="none" w:sz="0" w:space="0" w:color="auto"/>
      </w:divBdr>
    </w:div>
    <w:div w:id="2013950974">
      <w:bodyDiv w:val="1"/>
      <w:marLeft w:val="0"/>
      <w:marRight w:val="0"/>
      <w:marTop w:val="0"/>
      <w:marBottom w:val="0"/>
      <w:divBdr>
        <w:top w:val="none" w:sz="0" w:space="0" w:color="auto"/>
        <w:left w:val="none" w:sz="0" w:space="0" w:color="auto"/>
        <w:bottom w:val="none" w:sz="0" w:space="0" w:color="auto"/>
        <w:right w:val="none" w:sz="0" w:space="0" w:color="auto"/>
      </w:divBdr>
    </w:div>
    <w:div w:id="2034844697">
      <w:bodyDiv w:val="1"/>
      <w:marLeft w:val="0"/>
      <w:marRight w:val="0"/>
      <w:marTop w:val="0"/>
      <w:marBottom w:val="0"/>
      <w:divBdr>
        <w:top w:val="none" w:sz="0" w:space="0" w:color="auto"/>
        <w:left w:val="none" w:sz="0" w:space="0" w:color="auto"/>
        <w:bottom w:val="none" w:sz="0" w:space="0" w:color="auto"/>
        <w:right w:val="none" w:sz="0" w:space="0" w:color="auto"/>
      </w:divBdr>
    </w:div>
    <w:div w:id="2048288926">
      <w:bodyDiv w:val="1"/>
      <w:marLeft w:val="0"/>
      <w:marRight w:val="0"/>
      <w:marTop w:val="0"/>
      <w:marBottom w:val="0"/>
      <w:divBdr>
        <w:top w:val="none" w:sz="0" w:space="0" w:color="auto"/>
        <w:left w:val="none" w:sz="0" w:space="0" w:color="auto"/>
        <w:bottom w:val="none" w:sz="0" w:space="0" w:color="auto"/>
        <w:right w:val="none" w:sz="0" w:space="0" w:color="auto"/>
      </w:divBdr>
      <w:divsChild>
        <w:div w:id="743335322">
          <w:marLeft w:val="0"/>
          <w:marRight w:val="0"/>
          <w:marTop w:val="0"/>
          <w:marBottom w:val="0"/>
          <w:divBdr>
            <w:top w:val="none" w:sz="0" w:space="0" w:color="auto"/>
            <w:left w:val="none" w:sz="0" w:space="0" w:color="auto"/>
            <w:bottom w:val="none" w:sz="0" w:space="0" w:color="auto"/>
            <w:right w:val="none" w:sz="0" w:space="0" w:color="auto"/>
          </w:divBdr>
        </w:div>
        <w:div w:id="1239948474">
          <w:marLeft w:val="0"/>
          <w:marRight w:val="0"/>
          <w:marTop w:val="0"/>
          <w:marBottom w:val="0"/>
          <w:divBdr>
            <w:top w:val="none" w:sz="0" w:space="0" w:color="auto"/>
            <w:left w:val="none" w:sz="0" w:space="0" w:color="auto"/>
            <w:bottom w:val="none" w:sz="0" w:space="0" w:color="auto"/>
            <w:right w:val="none" w:sz="0" w:space="0" w:color="auto"/>
          </w:divBdr>
          <w:divsChild>
            <w:div w:id="21381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76496">
      <w:bodyDiv w:val="1"/>
      <w:marLeft w:val="0"/>
      <w:marRight w:val="0"/>
      <w:marTop w:val="0"/>
      <w:marBottom w:val="0"/>
      <w:divBdr>
        <w:top w:val="none" w:sz="0" w:space="0" w:color="auto"/>
        <w:left w:val="none" w:sz="0" w:space="0" w:color="auto"/>
        <w:bottom w:val="none" w:sz="0" w:space="0" w:color="auto"/>
        <w:right w:val="none" w:sz="0" w:space="0" w:color="auto"/>
      </w:divBdr>
    </w:div>
    <w:div w:id="2109304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hkel@lemma.ee" TargetMode="External"/><Relationship Id="rId13" Type="http://schemas.openxmlformats.org/officeDocument/2006/relationships/image" Target="media/image4.png"/><Relationship Id="rId18" Type="http://schemas.openxmlformats.org/officeDocument/2006/relationships/hyperlink" Target="https://www.riigiteataja.ee/akt/dyn=125102019001&amp;id=122022019017!pr42lg7"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riigiteataja.ee/akt/935561"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envir.ee/sites/default/files/elfinder/article_files/ks_loplil_riigikokku_pdf.pdf" TargetMode="External"/><Relationship Id="rId25" Type="http://schemas.openxmlformats.org/officeDocument/2006/relationships/hyperlink" Target="https://www.digar.ee/viewer/et/nlib-digar:331366/291467/page/1"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riigiteataja.ee/akt/8679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register.muinas.ee" TargetMode="External"/><Relationship Id="rId5" Type="http://schemas.openxmlformats.org/officeDocument/2006/relationships/webSettings" Target="webSettings.xml"/><Relationship Id="rId15" Type="http://schemas.openxmlformats.org/officeDocument/2006/relationships/hyperlink" Target="https://www.riigiteataja.ee/akt/122022019001?leiaKehtiv" TargetMode="External"/><Relationship Id="rId23" Type="http://schemas.openxmlformats.org/officeDocument/2006/relationships/hyperlink" Target="http://geoportaal.maaamet.ee" TargetMode="Externa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www.riigiteataja.ee/akt/12602201500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iigiteataja.ee/akt/108052012012?leiaKehtiv" TargetMode="External"/><Relationship Id="rId14" Type="http://schemas.openxmlformats.org/officeDocument/2006/relationships/image" Target="media/image5.png"/><Relationship Id="rId22" Type="http://schemas.openxmlformats.org/officeDocument/2006/relationships/hyperlink" Target="http://loodus.keskkonnainfo.ee"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xgis.maaamet.ee/xgis2/page/app/myrakaart" TargetMode="External"/><Relationship Id="rId2" Type="http://schemas.openxmlformats.org/officeDocument/2006/relationships/hyperlink" Target="https://www.viimsivald.ee/viimsi/vallavalitsus/arengukavad" TargetMode="External"/><Relationship Id="rId1" Type="http://schemas.openxmlformats.org/officeDocument/2006/relationships/hyperlink" Target="https://service.eomap.ee/viimsivald/" TargetMode="External"/><Relationship Id="rId6" Type="http://schemas.openxmlformats.org/officeDocument/2006/relationships/hyperlink" Target="https://xgis.maaamet.ee/xgis2/page/app/soojussaared" TargetMode="External"/><Relationship Id="rId5" Type="http://schemas.openxmlformats.org/officeDocument/2006/relationships/hyperlink" Target="https://www.suncalc.org/" TargetMode="External"/><Relationship Id="rId4" Type="http://schemas.openxmlformats.org/officeDocument/2006/relationships/hyperlink" Target="https://lighttrends.lightpollutionmap.inf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DF948C5-6ACD-474A-8FC5-0C277DA58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6750</Words>
  <Characters>38478</Characters>
  <Application>Microsoft Office Word</Application>
  <DocSecurity>0</DocSecurity>
  <Lines>320</Lines>
  <Paragraphs>90</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45138</CharactersWithSpaces>
  <SharedDoc>false</SharedDoc>
  <HLinks>
    <vt:vector size="168" baseType="variant">
      <vt:variant>
        <vt:i4>5832723</vt:i4>
      </vt:variant>
      <vt:variant>
        <vt:i4>129</vt:i4>
      </vt:variant>
      <vt:variant>
        <vt:i4>0</vt:i4>
      </vt:variant>
      <vt:variant>
        <vt:i4>5</vt:i4>
      </vt:variant>
      <vt:variant>
        <vt:lpwstr>http://geoportaal.maaamet.ee/</vt:lpwstr>
      </vt:variant>
      <vt:variant>
        <vt:lpwstr/>
      </vt:variant>
      <vt:variant>
        <vt:i4>5046299</vt:i4>
      </vt:variant>
      <vt:variant>
        <vt:i4>126</vt:i4>
      </vt:variant>
      <vt:variant>
        <vt:i4>0</vt:i4>
      </vt:variant>
      <vt:variant>
        <vt:i4>5</vt:i4>
      </vt:variant>
      <vt:variant>
        <vt:lpwstr>http://register.keskkonnainfo.ee/</vt:lpwstr>
      </vt:variant>
      <vt:variant>
        <vt:lpwstr/>
      </vt:variant>
      <vt:variant>
        <vt:i4>3670121</vt:i4>
      </vt:variant>
      <vt:variant>
        <vt:i4>123</vt:i4>
      </vt:variant>
      <vt:variant>
        <vt:i4>0</vt:i4>
      </vt:variant>
      <vt:variant>
        <vt:i4>5</vt:i4>
      </vt:variant>
      <vt:variant>
        <vt:lpwstr>http://loodus.keskkonnainfo.ee/</vt:lpwstr>
      </vt:variant>
      <vt:variant>
        <vt:lpwstr/>
      </vt:variant>
      <vt:variant>
        <vt:i4>5439507</vt:i4>
      </vt:variant>
      <vt:variant>
        <vt:i4>120</vt:i4>
      </vt:variant>
      <vt:variant>
        <vt:i4>0</vt:i4>
      </vt:variant>
      <vt:variant>
        <vt:i4>5</vt:i4>
      </vt:variant>
      <vt:variant>
        <vt:lpwstr>https://www.riigiteataja.ee/akt/28669</vt:lpwstr>
      </vt:variant>
      <vt:variant>
        <vt:lpwstr/>
      </vt:variant>
      <vt:variant>
        <vt:i4>6946861</vt:i4>
      </vt:variant>
      <vt:variant>
        <vt:i4>117</vt:i4>
      </vt:variant>
      <vt:variant>
        <vt:i4>0</vt:i4>
      </vt:variant>
      <vt:variant>
        <vt:i4>5</vt:i4>
      </vt:variant>
      <vt:variant>
        <vt:lpwstr>https://www.riigiteataja.ee/akt/935561</vt:lpwstr>
      </vt:variant>
      <vt:variant>
        <vt:lpwstr/>
      </vt:variant>
      <vt:variant>
        <vt:i4>7077925</vt:i4>
      </vt:variant>
      <vt:variant>
        <vt:i4>114</vt:i4>
      </vt:variant>
      <vt:variant>
        <vt:i4>0</vt:i4>
      </vt:variant>
      <vt:variant>
        <vt:i4>5</vt:i4>
      </vt:variant>
      <vt:variant>
        <vt:lpwstr>https://www.riigiteataja.ee/akt/745306</vt:lpwstr>
      </vt:variant>
      <vt:variant>
        <vt:lpwstr/>
      </vt:variant>
      <vt:variant>
        <vt:i4>6357024</vt:i4>
      </vt:variant>
      <vt:variant>
        <vt:i4>111</vt:i4>
      </vt:variant>
      <vt:variant>
        <vt:i4>0</vt:i4>
      </vt:variant>
      <vt:variant>
        <vt:i4>5</vt:i4>
      </vt:variant>
      <vt:variant>
        <vt:lpwstr>https://www.riigiteataja.ee/akt/867983</vt:lpwstr>
      </vt:variant>
      <vt:variant>
        <vt:lpwstr/>
      </vt:variant>
      <vt:variant>
        <vt:i4>1114170</vt:i4>
      </vt:variant>
      <vt:variant>
        <vt:i4>108</vt:i4>
      </vt:variant>
      <vt:variant>
        <vt:i4>0</vt:i4>
      </vt:variant>
      <vt:variant>
        <vt:i4>5</vt:i4>
      </vt:variant>
      <vt:variant>
        <vt:lpwstr>mailto:tartu@keskkonnaamet.ee</vt:lpwstr>
      </vt:variant>
      <vt:variant>
        <vt:lpwstr/>
      </vt:variant>
      <vt:variant>
        <vt:i4>3080210</vt:i4>
      </vt:variant>
      <vt:variant>
        <vt:i4>105</vt:i4>
      </vt:variant>
      <vt:variant>
        <vt:i4>0</vt:i4>
      </vt:variant>
      <vt:variant>
        <vt:i4>5</vt:i4>
      </vt:variant>
      <vt:variant>
        <vt:lpwstr>mailto:piret@adepte.ee</vt:lpwstr>
      </vt:variant>
      <vt:variant>
        <vt:lpwstr/>
      </vt:variant>
      <vt:variant>
        <vt:i4>1966139</vt:i4>
      </vt:variant>
      <vt:variant>
        <vt:i4>102</vt:i4>
      </vt:variant>
      <vt:variant>
        <vt:i4>0</vt:i4>
      </vt:variant>
      <vt:variant>
        <vt:i4>5</vt:i4>
      </vt:variant>
      <vt:variant>
        <vt:lpwstr>mailto:peipsiaare@gmail.com</vt:lpwstr>
      </vt:variant>
      <vt:variant>
        <vt:lpwstr/>
      </vt:variant>
      <vt:variant>
        <vt:i4>1703990</vt:i4>
      </vt:variant>
      <vt:variant>
        <vt:i4>95</vt:i4>
      </vt:variant>
      <vt:variant>
        <vt:i4>0</vt:i4>
      </vt:variant>
      <vt:variant>
        <vt:i4>5</vt:i4>
      </vt:variant>
      <vt:variant>
        <vt:lpwstr/>
      </vt:variant>
      <vt:variant>
        <vt:lpwstr>_Toc383613709</vt:lpwstr>
      </vt:variant>
      <vt:variant>
        <vt:i4>1703990</vt:i4>
      </vt:variant>
      <vt:variant>
        <vt:i4>89</vt:i4>
      </vt:variant>
      <vt:variant>
        <vt:i4>0</vt:i4>
      </vt:variant>
      <vt:variant>
        <vt:i4>5</vt:i4>
      </vt:variant>
      <vt:variant>
        <vt:lpwstr/>
      </vt:variant>
      <vt:variant>
        <vt:lpwstr>_Toc383613708</vt:lpwstr>
      </vt:variant>
      <vt:variant>
        <vt:i4>1703990</vt:i4>
      </vt:variant>
      <vt:variant>
        <vt:i4>83</vt:i4>
      </vt:variant>
      <vt:variant>
        <vt:i4>0</vt:i4>
      </vt:variant>
      <vt:variant>
        <vt:i4>5</vt:i4>
      </vt:variant>
      <vt:variant>
        <vt:lpwstr/>
      </vt:variant>
      <vt:variant>
        <vt:lpwstr>_Toc383613707</vt:lpwstr>
      </vt:variant>
      <vt:variant>
        <vt:i4>1703990</vt:i4>
      </vt:variant>
      <vt:variant>
        <vt:i4>77</vt:i4>
      </vt:variant>
      <vt:variant>
        <vt:i4>0</vt:i4>
      </vt:variant>
      <vt:variant>
        <vt:i4>5</vt:i4>
      </vt:variant>
      <vt:variant>
        <vt:lpwstr/>
      </vt:variant>
      <vt:variant>
        <vt:lpwstr>_Toc383613706</vt:lpwstr>
      </vt:variant>
      <vt:variant>
        <vt:i4>1703990</vt:i4>
      </vt:variant>
      <vt:variant>
        <vt:i4>71</vt:i4>
      </vt:variant>
      <vt:variant>
        <vt:i4>0</vt:i4>
      </vt:variant>
      <vt:variant>
        <vt:i4>5</vt:i4>
      </vt:variant>
      <vt:variant>
        <vt:lpwstr/>
      </vt:variant>
      <vt:variant>
        <vt:lpwstr>_Toc383613705</vt:lpwstr>
      </vt:variant>
      <vt:variant>
        <vt:i4>1703990</vt:i4>
      </vt:variant>
      <vt:variant>
        <vt:i4>65</vt:i4>
      </vt:variant>
      <vt:variant>
        <vt:i4>0</vt:i4>
      </vt:variant>
      <vt:variant>
        <vt:i4>5</vt:i4>
      </vt:variant>
      <vt:variant>
        <vt:lpwstr/>
      </vt:variant>
      <vt:variant>
        <vt:lpwstr>_Toc383613704</vt:lpwstr>
      </vt:variant>
      <vt:variant>
        <vt:i4>1703990</vt:i4>
      </vt:variant>
      <vt:variant>
        <vt:i4>59</vt:i4>
      </vt:variant>
      <vt:variant>
        <vt:i4>0</vt:i4>
      </vt:variant>
      <vt:variant>
        <vt:i4>5</vt:i4>
      </vt:variant>
      <vt:variant>
        <vt:lpwstr/>
      </vt:variant>
      <vt:variant>
        <vt:lpwstr>_Toc383613703</vt:lpwstr>
      </vt:variant>
      <vt:variant>
        <vt:i4>1703990</vt:i4>
      </vt:variant>
      <vt:variant>
        <vt:i4>53</vt:i4>
      </vt:variant>
      <vt:variant>
        <vt:i4>0</vt:i4>
      </vt:variant>
      <vt:variant>
        <vt:i4>5</vt:i4>
      </vt:variant>
      <vt:variant>
        <vt:lpwstr/>
      </vt:variant>
      <vt:variant>
        <vt:lpwstr>_Toc383613702</vt:lpwstr>
      </vt:variant>
      <vt:variant>
        <vt:i4>1703990</vt:i4>
      </vt:variant>
      <vt:variant>
        <vt:i4>47</vt:i4>
      </vt:variant>
      <vt:variant>
        <vt:i4>0</vt:i4>
      </vt:variant>
      <vt:variant>
        <vt:i4>5</vt:i4>
      </vt:variant>
      <vt:variant>
        <vt:lpwstr/>
      </vt:variant>
      <vt:variant>
        <vt:lpwstr>_Toc383613701</vt:lpwstr>
      </vt:variant>
      <vt:variant>
        <vt:i4>1703990</vt:i4>
      </vt:variant>
      <vt:variant>
        <vt:i4>41</vt:i4>
      </vt:variant>
      <vt:variant>
        <vt:i4>0</vt:i4>
      </vt:variant>
      <vt:variant>
        <vt:i4>5</vt:i4>
      </vt:variant>
      <vt:variant>
        <vt:lpwstr/>
      </vt:variant>
      <vt:variant>
        <vt:lpwstr>_Toc383613700</vt:lpwstr>
      </vt:variant>
      <vt:variant>
        <vt:i4>1245239</vt:i4>
      </vt:variant>
      <vt:variant>
        <vt:i4>35</vt:i4>
      </vt:variant>
      <vt:variant>
        <vt:i4>0</vt:i4>
      </vt:variant>
      <vt:variant>
        <vt:i4>5</vt:i4>
      </vt:variant>
      <vt:variant>
        <vt:lpwstr/>
      </vt:variant>
      <vt:variant>
        <vt:lpwstr>_Toc383613699</vt:lpwstr>
      </vt:variant>
      <vt:variant>
        <vt:i4>1245239</vt:i4>
      </vt:variant>
      <vt:variant>
        <vt:i4>29</vt:i4>
      </vt:variant>
      <vt:variant>
        <vt:i4>0</vt:i4>
      </vt:variant>
      <vt:variant>
        <vt:i4>5</vt:i4>
      </vt:variant>
      <vt:variant>
        <vt:lpwstr/>
      </vt:variant>
      <vt:variant>
        <vt:lpwstr>_Toc383613698</vt:lpwstr>
      </vt:variant>
      <vt:variant>
        <vt:i4>1245239</vt:i4>
      </vt:variant>
      <vt:variant>
        <vt:i4>23</vt:i4>
      </vt:variant>
      <vt:variant>
        <vt:i4>0</vt:i4>
      </vt:variant>
      <vt:variant>
        <vt:i4>5</vt:i4>
      </vt:variant>
      <vt:variant>
        <vt:lpwstr/>
      </vt:variant>
      <vt:variant>
        <vt:lpwstr>_Toc383613697</vt:lpwstr>
      </vt:variant>
      <vt:variant>
        <vt:i4>1245239</vt:i4>
      </vt:variant>
      <vt:variant>
        <vt:i4>17</vt:i4>
      </vt:variant>
      <vt:variant>
        <vt:i4>0</vt:i4>
      </vt:variant>
      <vt:variant>
        <vt:i4>5</vt:i4>
      </vt:variant>
      <vt:variant>
        <vt:lpwstr/>
      </vt:variant>
      <vt:variant>
        <vt:lpwstr>_Toc383613696</vt:lpwstr>
      </vt:variant>
      <vt:variant>
        <vt:i4>1245239</vt:i4>
      </vt:variant>
      <vt:variant>
        <vt:i4>11</vt:i4>
      </vt:variant>
      <vt:variant>
        <vt:i4>0</vt:i4>
      </vt:variant>
      <vt:variant>
        <vt:i4>5</vt:i4>
      </vt:variant>
      <vt:variant>
        <vt:lpwstr/>
      </vt:variant>
      <vt:variant>
        <vt:lpwstr>_Toc383613695</vt:lpwstr>
      </vt:variant>
      <vt:variant>
        <vt:i4>1245239</vt:i4>
      </vt:variant>
      <vt:variant>
        <vt:i4>5</vt:i4>
      </vt:variant>
      <vt:variant>
        <vt:i4>0</vt:i4>
      </vt:variant>
      <vt:variant>
        <vt:i4>5</vt:i4>
      </vt:variant>
      <vt:variant>
        <vt:lpwstr/>
      </vt:variant>
      <vt:variant>
        <vt:lpwstr>_Toc383613694</vt:lpwstr>
      </vt:variant>
      <vt:variant>
        <vt:i4>1048644</vt:i4>
      </vt:variant>
      <vt:variant>
        <vt:i4>0</vt:i4>
      </vt:variant>
      <vt:variant>
        <vt:i4>0</vt:i4>
      </vt:variant>
      <vt:variant>
        <vt:i4>5</vt:i4>
      </vt:variant>
      <vt:variant>
        <vt:lpwstr>http://www.adepte.ee/</vt:lpwstr>
      </vt:variant>
      <vt:variant>
        <vt:lpwstr/>
      </vt:variant>
      <vt:variant>
        <vt:i4>1048644</vt:i4>
      </vt:variant>
      <vt:variant>
        <vt:i4>3</vt:i4>
      </vt:variant>
      <vt:variant>
        <vt:i4>0</vt:i4>
      </vt:variant>
      <vt:variant>
        <vt:i4>5</vt:i4>
      </vt:variant>
      <vt:variant>
        <vt:lpwstr>http://www.adepte.ee/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Mihkel</dc:creator>
  <cp:keywords/>
  <dc:description/>
  <cp:lastModifiedBy>Mihkel Vaarik</cp:lastModifiedBy>
  <cp:revision>8</cp:revision>
  <cp:lastPrinted>2024-05-30T17:07:00Z</cp:lastPrinted>
  <dcterms:created xsi:type="dcterms:W3CDTF">2024-05-30T17:07:00Z</dcterms:created>
  <dcterms:modified xsi:type="dcterms:W3CDTF">2024-06-04T05:17:00Z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940774621</vt:i4>
  </property>
</Properties>
</file>